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DF181F" w14:textId="77777777" w:rsidR="002413BF" w:rsidRPr="002413BF" w:rsidRDefault="002413BF" w:rsidP="002413BF">
      <w:pPr>
        <w:jc w:val="right"/>
        <w:rPr>
          <w:i/>
          <w:iCs/>
        </w:rPr>
      </w:pPr>
      <w:bookmarkStart w:id="0" w:name="_GoBack"/>
      <w:bookmarkEnd w:id="0"/>
      <w:r w:rsidRPr="002413BF">
        <w:rPr>
          <w:i/>
          <w:iCs/>
        </w:rPr>
        <w:t>Julio 2019</w:t>
      </w:r>
    </w:p>
    <w:p w14:paraId="4573C97E" w14:textId="77777777" w:rsidR="008B06B8" w:rsidRDefault="002413BF" w:rsidP="002413BF">
      <w:pPr>
        <w:jc w:val="center"/>
      </w:pPr>
      <w:r w:rsidRPr="002413BF">
        <w:rPr>
          <w:u w:val="single"/>
        </w:rPr>
        <w:t>Informe:</w:t>
      </w:r>
      <w:r w:rsidR="00A92BD7" w:rsidRPr="008B06B8">
        <w:t xml:space="preserve"> </w:t>
      </w:r>
    </w:p>
    <w:p w14:paraId="3AAD3B99" w14:textId="055FC0CA" w:rsidR="002413BF" w:rsidRPr="008B06B8" w:rsidRDefault="00A92BD7" w:rsidP="002413BF">
      <w:pPr>
        <w:jc w:val="center"/>
        <w:rPr>
          <w:sz w:val="24"/>
          <w:szCs w:val="24"/>
        </w:rPr>
      </w:pPr>
      <w:r w:rsidRPr="008B06B8">
        <w:rPr>
          <w:sz w:val="24"/>
          <w:szCs w:val="24"/>
        </w:rPr>
        <w:t>“</w:t>
      </w:r>
      <w:r w:rsidR="008B06B8" w:rsidRPr="008B06B8">
        <w:rPr>
          <w:sz w:val="24"/>
          <w:szCs w:val="24"/>
          <w:u w:val="single"/>
        </w:rPr>
        <w:t>Cuanto le cuesta a una familia bonaerense una salida recreativa en las vacaciones de invierno</w:t>
      </w:r>
      <w:r w:rsidRPr="008B06B8">
        <w:rPr>
          <w:sz w:val="24"/>
          <w:szCs w:val="24"/>
        </w:rPr>
        <w:t xml:space="preserve">” </w:t>
      </w:r>
    </w:p>
    <w:p w14:paraId="63A18E3D" w14:textId="47DAAC47" w:rsidR="008B06B8" w:rsidRDefault="008B06B8" w:rsidP="002413BF">
      <w:pPr>
        <w:jc w:val="center"/>
        <w:rPr>
          <w:u w:val="single"/>
        </w:rPr>
      </w:pPr>
    </w:p>
    <w:p w14:paraId="599823F8" w14:textId="002011D3" w:rsidR="008B06B8" w:rsidRPr="00545CB2" w:rsidRDefault="008B06B8" w:rsidP="008B06B8">
      <w:pPr>
        <w:ind w:firstLine="708"/>
        <w:jc w:val="both"/>
        <w:rPr>
          <w:i/>
          <w:iCs/>
          <w:u w:val="single"/>
        </w:rPr>
      </w:pPr>
      <w:r w:rsidRPr="00545CB2">
        <w:rPr>
          <w:i/>
          <w:iCs/>
          <w:u w:val="single"/>
        </w:rPr>
        <w:t>Introducción</w:t>
      </w:r>
    </w:p>
    <w:p w14:paraId="28239ADD" w14:textId="7F84ABCD" w:rsidR="008B06B8" w:rsidRDefault="008B06B8" w:rsidP="00545CB2">
      <w:pPr>
        <w:spacing w:line="360" w:lineRule="auto"/>
        <w:ind w:firstLine="708"/>
        <w:jc w:val="both"/>
      </w:pPr>
      <w:r>
        <w:t>El trabajo intenta brindar una idea aproximada de los precios que deben enfrentar los bonaerenses que deciden y pueden realizar actividades culturales y recreativas en la</w:t>
      </w:r>
      <w:r w:rsidR="00B07973">
        <w:t>s distintas regiones de la provincia.</w:t>
      </w:r>
    </w:p>
    <w:p w14:paraId="7949F11A" w14:textId="0052CDAB" w:rsidR="0056255E" w:rsidRDefault="008B06B8" w:rsidP="00545CB2">
      <w:pPr>
        <w:spacing w:line="360" w:lineRule="auto"/>
        <w:ind w:firstLine="708"/>
        <w:jc w:val="both"/>
      </w:pPr>
      <w:r w:rsidRPr="008B06B8">
        <w:t xml:space="preserve">Entre </w:t>
      </w:r>
      <w:r>
        <w:t>las atracciones para chicos</w:t>
      </w:r>
      <w:r w:rsidR="00B07973">
        <w:t>,</w:t>
      </w:r>
      <w:r>
        <w:t xml:space="preserve"> contempladas en el trabajo se encuentran: “Cine”; </w:t>
      </w:r>
      <w:r w:rsidR="00D11FDA">
        <w:t xml:space="preserve">“Obras de teatro infantil”,  </w:t>
      </w:r>
      <w:r>
        <w:t xml:space="preserve">“La Republica de los Niños”; “El Museo de La Plata” de la Facultad de Ciencias Naturales; </w:t>
      </w:r>
      <w:r w:rsidR="0056255E">
        <w:t>“</w:t>
      </w:r>
      <w:r w:rsidR="0056255E" w:rsidRPr="0056255E">
        <w:t>Disney On Ice</w:t>
      </w:r>
      <w:r w:rsidR="0056255E">
        <w:t>”</w:t>
      </w:r>
      <w:r w:rsidR="00B07973">
        <w:t>, “Temaiken” y</w:t>
      </w:r>
      <w:r w:rsidR="00545CB2">
        <w:t xml:space="preserve"> el </w:t>
      </w:r>
      <w:r w:rsidR="00B07973">
        <w:t>“</w:t>
      </w:r>
      <w:r w:rsidR="00545CB2">
        <w:t>Parque de la Costa</w:t>
      </w:r>
      <w:r w:rsidR="00B07973">
        <w:t>”</w:t>
      </w:r>
      <w:r w:rsidR="00D11FDA">
        <w:t>, entre otros.</w:t>
      </w:r>
    </w:p>
    <w:p w14:paraId="6F33734F" w14:textId="2160A91C" w:rsidR="0089271A" w:rsidRPr="00393121" w:rsidRDefault="00B07973" w:rsidP="00393121">
      <w:pPr>
        <w:spacing w:line="360" w:lineRule="auto"/>
        <w:ind w:firstLine="708"/>
        <w:jc w:val="both"/>
      </w:pPr>
      <w:r>
        <w:t>Además</w:t>
      </w:r>
      <w:r w:rsidR="0056255E">
        <w:t xml:space="preserve">, se relevaron precios </w:t>
      </w:r>
      <w:r>
        <w:t>de opciones de comida desde casas Comida Rápida</w:t>
      </w:r>
      <w:r w:rsidR="00DE7A26">
        <w:t>:</w:t>
      </w:r>
      <w:r>
        <w:t xml:space="preserve"> </w:t>
      </w:r>
      <w:r w:rsidR="00545CB2">
        <w:t>menú</w:t>
      </w:r>
      <w:r w:rsidR="0056255E">
        <w:t xml:space="preserve"> de almuerzo, postre y merienda</w:t>
      </w:r>
      <w:r w:rsidR="00DE7A26">
        <w:t xml:space="preserve">; hasta </w:t>
      </w:r>
      <w:r w:rsidR="0056255E">
        <w:t xml:space="preserve">los diferentes de combos de pochoclos en los cines; la oferta gastronómica de la Republica de los Niños y   por último la versión económica de la comida ofrecida en Kioscos; como también </w:t>
      </w:r>
      <w:r w:rsidR="00545CB2">
        <w:t>el precio de globos entre otros.</w:t>
      </w:r>
    </w:p>
    <w:p w14:paraId="35FF7BCA" w14:textId="4580014A" w:rsidR="00545CB2" w:rsidRPr="00560378" w:rsidRDefault="00DE7A26" w:rsidP="00560378">
      <w:pPr>
        <w:ind w:firstLine="708"/>
        <w:jc w:val="both"/>
        <w:rPr>
          <w:i/>
          <w:iCs/>
          <w:u w:val="single"/>
        </w:rPr>
      </w:pPr>
      <w:r w:rsidRPr="00560378">
        <w:rPr>
          <w:i/>
          <w:iCs/>
          <w:u w:val="single"/>
        </w:rPr>
        <w:t>Variación porcentual de precios interanual – julio 2019/2018</w:t>
      </w:r>
    </w:p>
    <w:p w14:paraId="5ABE40AF" w14:textId="0CD142BF" w:rsidR="00DE7A26" w:rsidRDefault="00DE7A26" w:rsidP="004F0565">
      <w:pPr>
        <w:spacing w:line="360" w:lineRule="auto"/>
        <w:ind w:firstLine="708"/>
        <w:jc w:val="both"/>
      </w:pPr>
      <w:r w:rsidRPr="00DE7A26">
        <w:t>Comenzamos el trabajo presentado los principales aumentos</w:t>
      </w:r>
      <w:r w:rsidR="00560378">
        <w:t xml:space="preserve"> en los productos típicos consumidos en las vacaciones de invierno, como ser: el “Combo Big Mac” que paso de costar</w:t>
      </w:r>
      <w:r w:rsidR="001D1AF5">
        <w:t xml:space="preserve">   $</w:t>
      </w:r>
      <w:r w:rsidR="00560378">
        <w:t xml:space="preserve">149 en julio de 2018 a $225 en julio de 2019, con un incremento interanual del </w:t>
      </w:r>
      <w:r w:rsidR="00560378" w:rsidRPr="00685A17">
        <w:rPr>
          <w:b/>
          <w:bCs/>
        </w:rPr>
        <w:t>71,14%</w:t>
      </w:r>
      <w:r w:rsidR="00560378">
        <w:t>.</w:t>
      </w:r>
      <w:r w:rsidR="004F0565">
        <w:t xml:space="preserve"> </w:t>
      </w:r>
      <w:r w:rsidR="004F0565" w:rsidRPr="004F0565">
        <w:t xml:space="preserve"> </w:t>
      </w:r>
      <w:r w:rsidR="004F0565">
        <w:t>El combo de “La Cajita Feliz” se incrementó en el periodo estudiado un 69,35%.</w:t>
      </w:r>
    </w:p>
    <w:tbl>
      <w:tblPr>
        <w:tblW w:w="860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93"/>
        <w:gridCol w:w="1212"/>
        <w:gridCol w:w="1300"/>
        <w:gridCol w:w="3303"/>
      </w:tblGrid>
      <w:tr w:rsidR="00560378" w:rsidRPr="00560378" w14:paraId="5B9D047E" w14:textId="77777777" w:rsidTr="004F0565">
        <w:trPr>
          <w:trHeight w:val="458"/>
          <w:jc w:val="center"/>
        </w:trPr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noWrap/>
            <w:vAlign w:val="center"/>
            <w:hideMark/>
          </w:tcPr>
          <w:p w14:paraId="6E83E90F" w14:textId="77777777" w:rsidR="00560378" w:rsidRPr="00560378" w:rsidRDefault="00560378" w:rsidP="00560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AR"/>
              </w:rPr>
            </w:pPr>
            <w:r w:rsidRPr="00560378">
              <w:rPr>
                <w:rFonts w:ascii="Calibri" w:eastAsia="Times New Roman" w:hAnsi="Calibri" w:cs="Calibri"/>
                <w:b/>
                <w:bCs/>
                <w:color w:val="FFFFFF"/>
                <w:lang w:eastAsia="es-AR"/>
              </w:rPr>
              <w:t xml:space="preserve">Descripción 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noWrap/>
            <w:vAlign w:val="center"/>
            <w:hideMark/>
          </w:tcPr>
          <w:p w14:paraId="5590D2D1" w14:textId="63840075" w:rsidR="00560378" w:rsidRPr="00560378" w:rsidRDefault="00560378" w:rsidP="00560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AR"/>
              </w:rPr>
            </w:pPr>
            <w:r w:rsidRPr="00560378">
              <w:rPr>
                <w:rFonts w:ascii="Calibri" w:eastAsia="Times New Roman" w:hAnsi="Calibri" w:cs="Calibri"/>
                <w:b/>
                <w:bCs/>
                <w:color w:val="FFFFFF"/>
                <w:lang w:eastAsia="es-AR"/>
              </w:rPr>
              <w:t>Precios</w:t>
            </w:r>
            <w:r w:rsidR="00393121">
              <w:rPr>
                <w:rStyle w:val="Refdenotaalpie"/>
                <w:rFonts w:ascii="Calibri" w:eastAsia="Times New Roman" w:hAnsi="Calibri" w:cs="Calibri"/>
                <w:b/>
                <w:bCs/>
                <w:color w:val="FFFFFF"/>
                <w:lang w:eastAsia="es-AR"/>
              </w:rPr>
              <w:footnoteReference w:id="1"/>
            </w:r>
            <w:r w:rsidRPr="00560378">
              <w:rPr>
                <w:rFonts w:ascii="Calibri" w:eastAsia="Times New Roman" w:hAnsi="Calibri" w:cs="Calibri"/>
                <w:b/>
                <w:bCs/>
                <w:color w:val="FFFFFF"/>
                <w:lang w:eastAsia="es-AR"/>
              </w:rPr>
              <w:t xml:space="preserve"> 2018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noWrap/>
            <w:vAlign w:val="center"/>
            <w:hideMark/>
          </w:tcPr>
          <w:p w14:paraId="2FF48B32" w14:textId="77777777" w:rsidR="00560378" w:rsidRPr="00560378" w:rsidRDefault="00560378" w:rsidP="00560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AR"/>
              </w:rPr>
            </w:pPr>
            <w:r w:rsidRPr="00560378">
              <w:rPr>
                <w:rFonts w:ascii="Calibri" w:eastAsia="Times New Roman" w:hAnsi="Calibri" w:cs="Calibri"/>
                <w:b/>
                <w:bCs/>
                <w:color w:val="FFFFFF"/>
                <w:lang w:eastAsia="es-AR"/>
              </w:rPr>
              <w:t>Precios 2019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center"/>
            <w:hideMark/>
          </w:tcPr>
          <w:p w14:paraId="538CCCE3" w14:textId="77777777" w:rsidR="00560378" w:rsidRPr="00560378" w:rsidRDefault="00560378" w:rsidP="00560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AR"/>
              </w:rPr>
            </w:pPr>
            <w:r w:rsidRPr="00560378">
              <w:rPr>
                <w:rFonts w:ascii="Calibri" w:eastAsia="Times New Roman" w:hAnsi="Calibri" w:cs="Calibri"/>
                <w:b/>
                <w:bCs/>
                <w:color w:val="FFFFFF"/>
                <w:lang w:eastAsia="es-AR"/>
              </w:rPr>
              <w:t>Variación de precios año 2019 vs 2018</w:t>
            </w:r>
          </w:p>
        </w:tc>
      </w:tr>
      <w:tr w:rsidR="00560378" w:rsidRPr="00560378" w14:paraId="5AD88291" w14:textId="77777777" w:rsidTr="004F0565">
        <w:trPr>
          <w:trHeight w:val="486"/>
          <w:jc w:val="center"/>
        </w:trPr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B8CCE4" w:fill="B8CCE4"/>
            <w:vAlign w:val="center"/>
            <w:hideMark/>
          </w:tcPr>
          <w:p w14:paraId="31C2426C" w14:textId="77777777" w:rsidR="00560378" w:rsidRPr="00560378" w:rsidRDefault="00560378" w:rsidP="00560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560378">
              <w:rPr>
                <w:rFonts w:ascii="Calibri" w:eastAsia="Times New Roman" w:hAnsi="Calibri" w:cs="Calibri"/>
                <w:color w:val="000000"/>
                <w:lang w:eastAsia="es-AR"/>
              </w:rPr>
              <w:t xml:space="preserve">Combo Big Mac 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B8CCE4" w:fill="B8CCE4"/>
            <w:noWrap/>
            <w:vAlign w:val="center"/>
            <w:hideMark/>
          </w:tcPr>
          <w:p w14:paraId="047AEB40" w14:textId="77777777" w:rsidR="00560378" w:rsidRPr="00560378" w:rsidRDefault="00560378" w:rsidP="00560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560378">
              <w:rPr>
                <w:rFonts w:ascii="Calibri" w:eastAsia="Times New Roman" w:hAnsi="Calibri" w:cs="Calibri"/>
                <w:color w:val="000000"/>
                <w:lang w:eastAsia="es-AR"/>
              </w:rPr>
              <w:t>$ 149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B8CCE4" w:fill="B8CCE4"/>
            <w:noWrap/>
            <w:vAlign w:val="center"/>
            <w:hideMark/>
          </w:tcPr>
          <w:p w14:paraId="7A9FAAB2" w14:textId="77777777" w:rsidR="00560378" w:rsidRPr="00560378" w:rsidRDefault="00560378" w:rsidP="00560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560378">
              <w:rPr>
                <w:rFonts w:ascii="Calibri" w:eastAsia="Times New Roman" w:hAnsi="Calibri" w:cs="Calibri"/>
                <w:color w:val="000000"/>
                <w:lang w:eastAsia="es-AR"/>
              </w:rPr>
              <w:t>$ 255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B8CCE4" w:fill="B8CCE4"/>
            <w:noWrap/>
            <w:vAlign w:val="center"/>
            <w:hideMark/>
          </w:tcPr>
          <w:p w14:paraId="5A64748F" w14:textId="77777777" w:rsidR="00560378" w:rsidRPr="00560378" w:rsidRDefault="00560378" w:rsidP="00560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560378">
              <w:rPr>
                <w:rFonts w:ascii="Calibri" w:eastAsia="Times New Roman" w:hAnsi="Calibri" w:cs="Calibri"/>
                <w:color w:val="000000"/>
                <w:lang w:eastAsia="es-AR"/>
              </w:rPr>
              <w:t>71,14%</w:t>
            </w:r>
          </w:p>
        </w:tc>
      </w:tr>
      <w:tr w:rsidR="00560378" w:rsidRPr="00560378" w14:paraId="6D9B8A91" w14:textId="77777777" w:rsidTr="004F0565">
        <w:trPr>
          <w:trHeight w:val="467"/>
          <w:jc w:val="center"/>
        </w:trPr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vAlign w:val="center"/>
            <w:hideMark/>
          </w:tcPr>
          <w:p w14:paraId="3F15CEBD" w14:textId="659C2357" w:rsidR="00560378" w:rsidRPr="00560378" w:rsidRDefault="00560378" w:rsidP="00560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560378">
              <w:rPr>
                <w:rFonts w:ascii="Calibri" w:eastAsia="Times New Roman" w:hAnsi="Calibri" w:cs="Calibri"/>
                <w:color w:val="000000"/>
                <w:lang w:eastAsia="es-AR"/>
              </w:rPr>
              <w:t>Combo cajita feliz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  <w:hideMark/>
          </w:tcPr>
          <w:p w14:paraId="42A90F3D" w14:textId="77777777" w:rsidR="00560378" w:rsidRPr="00560378" w:rsidRDefault="00560378" w:rsidP="00560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560378">
              <w:rPr>
                <w:rFonts w:ascii="Calibri" w:eastAsia="Times New Roman" w:hAnsi="Calibri" w:cs="Calibri"/>
                <w:color w:val="000000"/>
                <w:lang w:eastAsia="es-AR"/>
              </w:rPr>
              <w:t>$ 124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  <w:hideMark/>
          </w:tcPr>
          <w:p w14:paraId="6ABA642F" w14:textId="77777777" w:rsidR="00560378" w:rsidRPr="00560378" w:rsidRDefault="00560378" w:rsidP="00560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560378">
              <w:rPr>
                <w:rFonts w:ascii="Calibri" w:eastAsia="Times New Roman" w:hAnsi="Calibri" w:cs="Calibri"/>
                <w:color w:val="000000"/>
                <w:lang w:eastAsia="es-AR"/>
              </w:rPr>
              <w:t>$ 210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  <w:hideMark/>
          </w:tcPr>
          <w:p w14:paraId="0BA254CA" w14:textId="77777777" w:rsidR="00560378" w:rsidRPr="00560378" w:rsidRDefault="00560378" w:rsidP="00560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560378">
              <w:rPr>
                <w:rFonts w:ascii="Calibri" w:eastAsia="Times New Roman" w:hAnsi="Calibri" w:cs="Calibri"/>
                <w:color w:val="000000"/>
                <w:lang w:eastAsia="es-AR"/>
              </w:rPr>
              <w:t>69,35%</w:t>
            </w:r>
          </w:p>
        </w:tc>
      </w:tr>
      <w:tr w:rsidR="00560378" w:rsidRPr="00560378" w14:paraId="076398EE" w14:textId="77777777" w:rsidTr="004F0565">
        <w:trPr>
          <w:trHeight w:val="430"/>
          <w:jc w:val="center"/>
        </w:trPr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8CCE4" w:fill="B8CCE4"/>
            <w:vAlign w:val="center"/>
            <w:hideMark/>
          </w:tcPr>
          <w:p w14:paraId="031FDDEE" w14:textId="452F4F53" w:rsidR="00560378" w:rsidRPr="00560378" w:rsidRDefault="00560378" w:rsidP="00560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560378">
              <w:rPr>
                <w:rFonts w:ascii="Calibri" w:eastAsia="Times New Roman" w:hAnsi="Calibri" w:cs="Calibri"/>
                <w:color w:val="000000"/>
                <w:lang w:eastAsia="es-AR"/>
              </w:rPr>
              <w:t>Entra al Cine 2D Menor*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8CCE4" w:fill="B8CCE4"/>
            <w:noWrap/>
            <w:vAlign w:val="center"/>
            <w:hideMark/>
          </w:tcPr>
          <w:p w14:paraId="7891B3AC" w14:textId="77777777" w:rsidR="00560378" w:rsidRPr="00560378" w:rsidRDefault="00560378" w:rsidP="00560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560378">
              <w:rPr>
                <w:rFonts w:ascii="Calibri" w:eastAsia="Times New Roman" w:hAnsi="Calibri" w:cs="Calibri"/>
                <w:color w:val="000000"/>
                <w:lang w:eastAsia="es-AR"/>
              </w:rPr>
              <w:t>$ 195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8CCE4" w:fill="B8CCE4"/>
            <w:noWrap/>
            <w:vAlign w:val="center"/>
            <w:hideMark/>
          </w:tcPr>
          <w:p w14:paraId="08A6C0E1" w14:textId="77777777" w:rsidR="00560378" w:rsidRPr="00560378" w:rsidRDefault="00560378" w:rsidP="00560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560378">
              <w:rPr>
                <w:rFonts w:ascii="Calibri" w:eastAsia="Times New Roman" w:hAnsi="Calibri" w:cs="Calibri"/>
                <w:color w:val="000000"/>
                <w:lang w:eastAsia="es-AR"/>
              </w:rPr>
              <w:t>$ 260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8CCE4" w:fill="B8CCE4"/>
            <w:noWrap/>
            <w:vAlign w:val="center"/>
            <w:hideMark/>
          </w:tcPr>
          <w:p w14:paraId="004237CE" w14:textId="77777777" w:rsidR="00560378" w:rsidRPr="00560378" w:rsidRDefault="00560378" w:rsidP="00560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560378">
              <w:rPr>
                <w:rFonts w:ascii="Calibri" w:eastAsia="Times New Roman" w:hAnsi="Calibri" w:cs="Calibri"/>
                <w:color w:val="000000"/>
                <w:lang w:eastAsia="es-AR"/>
              </w:rPr>
              <w:t>33,33%</w:t>
            </w:r>
          </w:p>
        </w:tc>
      </w:tr>
      <w:tr w:rsidR="00560378" w:rsidRPr="00560378" w14:paraId="393104C6" w14:textId="77777777" w:rsidTr="004F0565">
        <w:trPr>
          <w:trHeight w:val="311"/>
          <w:jc w:val="center"/>
        </w:trPr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vAlign w:val="center"/>
            <w:hideMark/>
          </w:tcPr>
          <w:p w14:paraId="12EE93B2" w14:textId="77777777" w:rsidR="00560378" w:rsidRPr="00560378" w:rsidRDefault="00560378" w:rsidP="00560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560378">
              <w:rPr>
                <w:rFonts w:ascii="Calibri" w:eastAsia="Times New Roman" w:hAnsi="Calibri" w:cs="Calibri"/>
                <w:color w:val="000000"/>
                <w:lang w:eastAsia="es-AR"/>
              </w:rPr>
              <w:t xml:space="preserve">Entradas Disney On Ice 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  <w:hideMark/>
          </w:tcPr>
          <w:p w14:paraId="65A4BC1D" w14:textId="77777777" w:rsidR="00560378" w:rsidRPr="00560378" w:rsidRDefault="00560378" w:rsidP="00560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560378">
              <w:rPr>
                <w:rFonts w:ascii="Calibri" w:eastAsia="Times New Roman" w:hAnsi="Calibri" w:cs="Calibri"/>
                <w:color w:val="000000"/>
                <w:lang w:eastAsia="es-AR"/>
              </w:rPr>
              <w:t>$ 345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  <w:hideMark/>
          </w:tcPr>
          <w:p w14:paraId="7BD198C8" w14:textId="77777777" w:rsidR="00560378" w:rsidRPr="00560378" w:rsidRDefault="00560378" w:rsidP="00560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560378">
              <w:rPr>
                <w:rFonts w:ascii="Calibri" w:eastAsia="Times New Roman" w:hAnsi="Calibri" w:cs="Calibri"/>
                <w:color w:val="000000"/>
                <w:lang w:eastAsia="es-AR"/>
              </w:rPr>
              <w:t>$ 450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  <w:hideMark/>
          </w:tcPr>
          <w:p w14:paraId="32DF3CEC" w14:textId="77777777" w:rsidR="00560378" w:rsidRPr="00560378" w:rsidRDefault="00560378" w:rsidP="00560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560378">
              <w:rPr>
                <w:rFonts w:ascii="Calibri" w:eastAsia="Times New Roman" w:hAnsi="Calibri" w:cs="Calibri"/>
                <w:color w:val="000000"/>
                <w:lang w:eastAsia="es-AR"/>
              </w:rPr>
              <w:t>30,43%</w:t>
            </w:r>
          </w:p>
        </w:tc>
      </w:tr>
      <w:tr w:rsidR="00560378" w:rsidRPr="00560378" w14:paraId="15AA669A" w14:textId="77777777" w:rsidTr="004F0565">
        <w:trPr>
          <w:trHeight w:val="311"/>
          <w:jc w:val="center"/>
        </w:trPr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8CCE4" w:fill="B8CCE4"/>
            <w:vAlign w:val="center"/>
            <w:hideMark/>
          </w:tcPr>
          <w:p w14:paraId="2890EE02" w14:textId="77777777" w:rsidR="00560378" w:rsidRPr="00560378" w:rsidRDefault="00560378" w:rsidP="00560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560378">
              <w:rPr>
                <w:rFonts w:ascii="Calibri" w:eastAsia="Times New Roman" w:hAnsi="Calibri" w:cs="Calibri"/>
                <w:color w:val="000000"/>
                <w:lang w:eastAsia="es-AR"/>
              </w:rPr>
              <w:t>Entradas Disney On Ice platea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8CCE4" w:fill="B8CCE4"/>
            <w:noWrap/>
            <w:vAlign w:val="center"/>
            <w:hideMark/>
          </w:tcPr>
          <w:p w14:paraId="5B07808B" w14:textId="77777777" w:rsidR="00560378" w:rsidRPr="00560378" w:rsidRDefault="00560378" w:rsidP="00560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560378">
              <w:rPr>
                <w:rFonts w:ascii="Calibri" w:eastAsia="Times New Roman" w:hAnsi="Calibri" w:cs="Calibri"/>
                <w:color w:val="000000"/>
                <w:lang w:eastAsia="es-AR"/>
              </w:rPr>
              <w:t>$ 690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8CCE4" w:fill="B8CCE4"/>
            <w:noWrap/>
            <w:vAlign w:val="center"/>
            <w:hideMark/>
          </w:tcPr>
          <w:p w14:paraId="49DB28B7" w14:textId="77777777" w:rsidR="00560378" w:rsidRPr="00560378" w:rsidRDefault="00560378" w:rsidP="00560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560378">
              <w:rPr>
                <w:rFonts w:ascii="Calibri" w:eastAsia="Times New Roman" w:hAnsi="Calibri" w:cs="Calibri"/>
                <w:color w:val="000000"/>
                <w:lang w:eastAsia="es-AR"/>
              </w:rPr>
              <w:t>$ 850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8CCE4" w:fill="B8CCE4"/>
            <w:noWrap/>
            <w:vAlign w:val="center"/>
            <w:hideMark/>
          </w:tcPr>
          <w:p w14:paraId="77B5D49C" w14:textId="77777777" w:rsidR="00560378" w:rsidRPr="00560378" w:rsidRDefault="00560378" w:rsidP="00560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560378">
              <w:rPr>
                <w:rFonts w:ascii="Calibri" w:eastAsia="Times New Roman" w:hAnsi="Calibri" w:cs="Calibri"/>
                <w:color w:val="000000"/>
                <w:lang w:eastAsia="es-AR"/>
              </w:rPr>
              <w:t>23,19%</w:t>
            </w:r>
          </w:p>
        </w:tc>
      </w:tr>
    </w:tbl>
    <w:p w14:paraId="1B751E75" w14:textId="77777777" w:rsidR="00560378" w:rsidRPr="00DE7A26" w:rsidRDefault="00560378" w:rsidP="00DE7A26">
      <w:pPr>
        <w:spacing w:line="480" w:lineRule="auto"/>
        <w:ind w:firstLine="708"/>
        <w:jc w:val="both"/>
      </w:pPr>
    </w:p>
    <w:p w14:paraId="087EA687" w14:textId="5E7DD697" w:rsidR="004F0565" w:rsidRDefault="004F0565" w:rsidP="004F0565">
      <w:pPr>
        <w:spacing w:line="360" w:lineRule="auto"/>
        <w:ind w:firstLine="708"/>
        <w:jc w:val="both"/>
      </w:pPr>
      <w:r>
        <w:lastRenderedPageBreak/>
        <w:t xml:space="preserve">Asimismo, las entradas al cine 2D para menores, (niños entre 2 a 9 años), pasaron de costar $195 en el año 2018 a $260 en la actualidad, con un incremento del </w:t>
      </w:r>
      <w:r w:rsidRPr="00685A17">
        <w:rPr>
          <w:b/>
          <w:bCs/>
        </w:rPr>
        <w:t>33,33%.</w:t>
      </w:r>
    </w:p>
    <w:p w14:paraId="789311B6" w14:textId="77777777" w:rsidR="0089271A" w:rsidRDefault="00685A17" w:rsidP="00685A17">
      <w:pPr>
        <w:spacing w:line="360" w:lineRule="auto"/>
        <w:ind w:firstLine="708"/>
        <w:jc w:val="both"/>
      </w:pPr>
      <w:r>
        <w:t>O</w:t>
      </w:r>
      <w:r w:rsidR="00560378">
        <w:t>bserva</w:t>
      </w:r>
      <w:r>
        <w:t xml:space="preserve">ndo </w:t>
      </w:r>
      <w:r w:rsidR="00560378">
        <w:t xml:space="preserve">el cuadro </w:t>
      </w:r>
      <w:r>
        <w:t xml:space="preserve">anterior, encontramos que </w:t>
      </w:r>
      <w:r w:rsidR="00560378">
        <w:t>las entradas para ver un espectáculo típico de las vacaciones de invierno como “</w:t>
      </w:r>
      <w:r w:rsidR="00560378" w:rsidRPr="004F0565">
        <w:rPr>
          <w:b/>
          <w:bCs/>
        </w:rPr>
        <w:t xml:space="preserve">Disney On Ice </w:t>
      </w:r>
      <w:r w:rsidRPr="004F0565">
        <w:rPr>
          <w:b/>
          <w:bCs/>
        </w:rPr>
        <w:t>Conquista tus sueños 2019</w:t>
      </w:r>
      <w:r>
        <w:t xml:space="preserve">” se incremento un </w:t>
      </w:r>
      <w:r w:rsidRPr="00685A17">
        <w:rPr>
          <w:b/>
          <w:bCs/>
        </w:rPr>
        <w:t>30,43%</w:t>
      </w:r>
      <w:r>
        <w:t xml:space="preserve"> la entrada más económica y un </w:t>
      </w:r>
      <w:r w:rsidRPr="004F0565">
        <w:rPr>
          <w:b/>
          <w:bCs/>
        </w:rPr>
        <w:t>23,19%</w:t>
      </w:r>
      <w:r>
        <w:t xml:space="preserve"> la platea.</w:t>
      </w:r>
      <w:r w:rsidR="004F0565">
        <w:t xml:space="preserve"> </w:t>
      </w:r>
    </w:p>
    <w:p w14:paraId="0A41EB77" w14:textId="6A322BA0" w:rsidR="0089271A" w:rsidRDefault="004F0565" w:rsidP="0089271A">
      <w:pPr>
        <w:spacing w:line="360" w:lineRule="auto"/>
        <w:ind w:firstLine="708"/>
        <w:jc w:val="both"/>
        <w:rPr>
          <w:b/>
          <w:bCs/>
        </w:rPr>
      </w:pPr>
      <w:r>
        <w:t xml:space="preserve">Analizando los precios en valores absolutos de </w:t>
      </w:r>
      <w:r w:rsidR="0089271A">
        <w:t>“</w:t>
      </w:r>
      <w:r w:rsidR="0089271A" w:rsidRPr="004F0565">
        <w:rPr>
          <w:b/>
          <w:bCs/>
        </w:rPr>
        <w:t>Disney On Ice</w:t>
      </w:r>
      <w:r w:rsidR="0089271A">
        <w:rPr>
          <w:b/>
          <w:bCs/>
        </w:rPr>
        <w:t>”</w:t>
      </w:r>
      <w:r w:rsidR="0089271A" w:rsidRPr="004F0565">
        <w:rPr>
          <w:b/>
          <w:bCs/>
        </w:rPr>
        <w:t xml:space="preserve"> </w:t>
      </w:r>
      <w:r>
        <w:t xml:space="preserve">encontramos que el </w:t>
      </w:r>
      <w:r w:rsidRPr="006C3090">
        <w:rPr>
          <w:b/>
          <w:bCs/>
        </w:rPr>
        <w:t>Palco para 4</w:t>
      </w:r>
      <w:r>
        <w:t xml:space="preserve"> personas alcanza</w:t>
      </w:r>
      <w:r w:rsidR="001D1AF5">
        <w:t>n</w:t>
      </w:r>
      <w:r>
        <w:t xml:space="preserve"> </w:t>
      </w:r>
      <w:r w:rsidR="001D1AF5">
        <w:t xml:space="preserve">este año </w:t>
      </w:r>
      <w:r>
        <w:t xml:space="preserve">el valor de </w:t>
      </w:r>
      <w:r w:rsidRPr="006C3090">
        <w:rPr>
          <w:b/>
          <w:bCs/>
        </w:rPr>
        <w:t>$ 14.800</w:t>
      </w:r>
      <w:r>
        <w:t xml:space="preserve">, siendo el valor de la entrada por persona para </w:t>
      </w:r>
      <w:r w:rsidRPr="006C3090">
        <w:rPr>
          <w:b/>
          <w:bCs/>
        </w:rPr>
        <w:t>Super Pullman A</w:t>
      </w:r>
      <w:r>
        <w:t xml:space="preserve"> de </w:t>
      </w:r>
      <w:r w:rsidRPr="006C3090">
        <w:rPr>
          <w:b/>
          <w:bCs/>
        </w:rPr>
        <w:t>$ 2.900.</w:t>
      </w:r>
    </w:p>
    <w:p w14:paraId="2865D349" w14:textId="40FEAD07" w:rsidR="00EE1885" w:rsidRDefault="00393121" w:rsidP="0089271A">
      <w:pPr>
        <w:spacing w:line="360" w:lineRule="auto"/>
        <w:ind w:firstLine="708"/>
        <w:jc w:val="both"/>
        <w:rPr>
          <w:bCs/>
        </w:rPr>
      </w:pPr>
      <w:r>
        <w:rPr>
          <w:bCs/>
          <w:i/>
        </w:rPr>
        <w:t>Otros incrementos interanuales se pueden observar en los siguientes ejemplos</w:t>
      </w:r>
      <w:r w:rsidR="00EE1885">
        <w:rPr>
          <w:bCs/>
        </w:rPr>
        <w:t>:</w:t>
      </w:r>
    </w:p>
    <w:p w14:paraId="7D49C8D9" w14:textId="230F24DC" w:rsidR="00CC7EED" w:rsidRPr="00181F4E" w:rsidRDefault="00CC7EED" w:rsidP="00841E57">
      <w:pPr>
        <w:pStyle w:val="Prrafodelista"/>
        <w:numPr>
          <w:ilvl w:val="0"/>
          <w:numId w:val="4"/>
        </w:numPr>
        <w:spacing w:line="360" w:lineRule="auto"/>
        <w:ind w:left="993"/>
        <w:jc w:val="both"/>
        <w:rPr>
          <w:b/>
          <w:bCs/>
          <w:i/>
        </w:rPr>
      </w:pPr>
      <w:r w:rsidRPr="00181F4E">
        <w:rPr>
          <w:bCs/>
        </w:rPr>
        <w:t>una familia tipo de 2 adultos más 2 meno</w:t>
      </w:r>
      <w:r w:rsidR="00EE1885" w:rsidRPr="00181F4E">
        <w:rPr>
          <w:bCs/>
        </w:rPr>
        <w:t>res que van al cine</w:t>
      </w:r>
      <w:r w:rsidR="00741506" w:rsidRPr="00181F4E">
        <w:rPr>
          <w:bCs/>
        </w:rPr>
        <w:t xml:space="preserve"> y compran </w:t>
      </w:r>
      <w:r w:rsidR="00EE1885" w:rsidRPr="00181F4E">
        <w:rPr>
          <w:bCs/>
        </w:rPr>
        <w:t>2 entradas</w:t>
      </w:r>
      <w:r w:rsidR="00393121" w:rsidRPr="00181F4E">
        <w:rPr>
          <w:bCs/>
        </w:rPr>
        <w:t xml:space="preserve"> niño 2D + 2 entradas adultos 2D</w:t>
      </w:r>
      <w:r w:rsidR="00EE1885" w:rsidRPr="00181F4E">
        <w:rPr>
          <w:bCs/>
        </w:rPr>
        <w:t xml:space="preserve"> y consumen comida rápida (2 cajitas infantiles + 2 Combos adultos) en el año 2018 costaba </w:t>
      </w:r>
      <w:r w:rsidR="00EE1885" w:rsidRPr="00181F4E">
        <w:rPr>
          <w:b/>
          <w:bCs/>
        </w:rPr>
        <w:t>$1.456</w:t>
      </w:r>
      <w:r w:rsidR="00393121">
        <w:rPr>
          <w:rStyle w:val="Refdenotaalpie"/>
          <w:b/>
          <w:bCs/>
        </w:rPr>
        <w:footnoteReference w:id="2"/>
      </w:r>
      <w:r w:rsidR="00EE1885" w:rsidRPr="00181F4E">
        <w:rPr>
          <w:bCs/>
        </w:rPr>
        <w:t xml:space="preserve"> mientras que en la actualidad sale </w:t>
      </w:r>
      <w:r w:rsidR="00EE1885" w:rsidRPr="00181F4E">
        <w:rPr>
          <w:b/>
          <w:bCs/>
        </w:rPr>
        <w:t>$ 1.950</w:t>
      </w:r>
      <w:r w:rsidR="00EE1885" w:rsidRPr="00181F4E">
        <w:rPr>
          <w:bCs/>
        </w:rPr>
        <w:t xml:space="preserve">, </w:t>
      </w:r>
      <w:r w:rsidR="00EE1885" w:rsidRPr="00181F4E">
        <w:rPr>
          <w:b/>
          <w:bCs/>
          <w:i/>
        </w:rPr>
        <w:t>un 34% más caro en 2019 que en 2018.</w:t>
      </w:r>
    </w:p>
    <w:tbl>
      <w:tblPr>
        <w:tblW w:w="5342" w:type="dxa"/>
        <w:tblInd w:w="19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85"/>
        <w:gridCol w:w="1757"/>
      </w:tblGrid>
      <w:tr w:rsidR="00181F4E" w:rsidRPr="00181F4E" w14:paraId="76F448D4" w14:textId="77777777" w:rsidTr="00841E57">
        <w:trPr>
          <w:trHeight w:val="958"/>
        </w:trPr>
        <w:tc>
          <w:tcPr>
            <w:tcW w:w="5342" w:type="dxa"/>
            <w:gridSpan w:val="2"/>
            <w:tcBorders>
              <w:top w:val="nil"/>
              <w:left w:val="nil"/>
              <w:bottom w:val="single" w:sz="12" w:space="0" w:color="4472C4"/>
              <w:right w:val="nil"/>
            </w:tcBorders>
            <w:shd w:val="clear" w:color="auto" w:fill="auto"/>
            <w:vAlign w:val="bottom"/>
            <w:hideMark/>
          </w:tcPr>
          <w:p w14:paraId="19B60541" w14:textId="5F7402FE" w:rsidR="00181F4E" w:rsidRPr="00181F4E" w:rsidRDefault="00181F4E" w:rsidP="00841E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</w:pPr>
            <w:r w:rsidRPr="00181F4E"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  <w:t>Costo para  Familia tipo 2 adultos y 2 menores                                                                   2 entradas niño 2D + 2 entradas adultos 2d   +   2 cajitas infantiles + 2 Combos adultos</w:t>
            </w:r>
          </w:p>
        </w:tc>
      </w:tr>
      <w:tr w:rsidR="00841E57" w:rsidRPr="00181F4E" w14:paraId="325DB04D" w14:textId="77777777" w:rsidTr="00841E57">
        <w:trPr>
          <w:trHeight w:val="422"/>
        </w:trPr>
        <w:tc>
          <w:tcPr>
            <w:tcW w:w="3585" w:type="dxa"/>
            <w:tcBorders>
              <w:top w:val="nil"/>
              <w:left w:val="nil"/>
              <w:bottom w:val="single" w:sz="12" w:space="0" w:color="4472C4"/>
              <w:right w:val="nil"/>
            </w:tcBorders>
            <w:shd w:val="clear" w:color="auto" w:fill="auto"/>
            <w:vAlign w:val="center"/>
            <w:hideMark/>
          </w:tcPr>
          <w:p w14:paraId="149AF264" w14:textId="77777777" w:rsidR="00181F4E" w:rsidRPr="00181F4E" w:rsidRDefault="00181F4E" w:rsidP="00181F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</w:pPr>
            <w:r w:rsidRPr="00181F4E"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  <w:t>Total 2018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12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1751A618" w14:textId="77777777" w:rsidR="00181F4E" w:rsidRPr="00181F4E" w:rsidRDefault="00181F4E" w:rsidP="00181F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</w:pPr>
            <w:r w:rsidRPr="00181F4E"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  <w:t>$ 1.456</w:t>
            </w:r>
          </w:p>
        </w:tc>
      </w:tr>
      <w:tr w:rsidR="00841E57" w:rsidRPr="00181F4E" w14:paraId="2E9EBA65" w14:textId="77777777" w:rsidTr="00841E57">
        <w:trPr>
          <w:trHeight w:val="443"/>
        </w:trPr>
        <w:tc>
          <w:tcPr>
            <w:tcW w:w="3585" w:type="dxa"/>
            <w:tcBorders>
              <w:top w:val="nil"/>
              <w:left w:val="nil"/>
              <w:bottom w:val="single" w:sz="12" w:space="0" w:color="4472C4"/>
              <w:right w:val="nil"/>
            </w:tcBorders>
            <w:shd w:val="clear" w:color="auto" w:fill="auto"/>
            <w:vAlign w:val="center"/>
            <w:hideMark/>
          </w:tcPr>
          <w:p w14:paraId="4F413BAF" w14:textId="05A2DE7E" w:rsidR="00181F4E" w:rsidRPr="00181F4E" w:rsidRDefault="00181F4E" w:rsidP="00181F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</w:pPr>
            <w:r w:rsidRPr="00181F4E"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  <w:t>Total 2019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12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149B8DE1" w14:textId="77777777" w:rsidR="00181F4E" w:rsidRPr="00181F4E" w:rsidRDefault="00181F4E" w:rsidP="00181F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</w:pPr>
            <w:r w:rsidRPr="00181F4E"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  <w:t>$ 1.950</w:t>
            </w:r>
          </w:p>
        </w:tc>
      </w:tr>
      <w:tr w:rsidR="00841E57" w:rsidRPr="00181F4E" w14:paraId="6D2324B1" w14:textId="77777777" w:rsidTr="00841E57">
        <w:trPr>
          <w:trHeight w:val="175"/>
        </w:trPr>
        <w:tc>
          <w:tcPr>
            <w:tcW w:w="3585" w:type="dxa"/>
            <w:tcBorders>
              <w:top w:val="nil"/>
              <w:left w:val="nil"/>
              <w:bottom w:val="single" w:sz="12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14:paraId="1A617D60" w14:textId="77777777" w:rsidR="00181F4E" w:rsidRPr="00181F4E" w:rsidRDefault="00181F4E" w:rsidP="00181F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</w:pPr>
            <w:r w:rsidRPr="00181F4E"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  <w:t xml:space="preserve">Incremento interanual 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12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14:paraId="291386B2" w14:textId="77777777" w:rsidR="00181F4E" w:rsidRPr="00181F4E" w:rsidRDefault="00181F4E" w:rsidP="00181F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</w:pPr>
            <w:r w:rsidRPr="00181F4E"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  <w:t>34%</w:t>
            </w:r>
          </w:p>
        </w:tc>
      </w:tr>
    </w:tbl>
    <w:p w14:paraId="6967BCBB" w14:textId="77777777" w:rsidR="00181F4E" w:rsidRPr="00181F4E" w:rsidRDefault="00181F4E" w:rsidP="00181F4E">
      <w:pPr>
        <w:spacing w:line="360" w:lineRule="auto"/>
        <w:jc w:val="both"/>
        <w:rPr>
          <w:b/>
          <w:bCs/>
          <w:i/>
        </w:rPr>
      </w:pPr>
    </w:p>
    <w:p w14:paraId="14BCC8D7" w14:textId="4E477CB4" w:rsidR="00EE1885" w:rsidRPr="00393121" w:rsidRDefault="00393121" w:rsidP="00841E57">
      <w:pPr>
        <w:spacing w:line="360" w:lineRule="auto"/>
        <w:ind w:left="993" w:hanging="283"/>
        <w:jc w:val="both"/>
        <w:rPr>
          <w:bCs/>
        </w:rPr>
      </w:pPr>
      <w:r w:rsidRPr="00393121">
        <w:rPr>
          <w:bCs/>
        </w:rPr>
        <w:t>2)</w:t>
      </w:r>
      <w:r w:rsidR="00EE1885" w:rsidRPr="00393121">
        <w:rPr>
          <w:bCs/>
        </w:rPr>
        <w:t xml:space="preserve"> </w:t>
      </w:r>
      <w:r>
        <w:rPr>
          <w:bCs/>
        </w:rPr>
        <w:t>una f</w:t>
      </w:r>
      <w:r w:rsidR="00EE1885" w:rsidRPr="00393121">
        <w:rPr>
          <w:bCs/>
        </w:rPr>
        <w:t>amilia de 2 adultos y  dos niños mayores de 9 años</w:t>
      </w:r>
      <w:r>
        <w:rPr>
          <w:bCs/>
        </w:rPr>
        <w:t xml:space="preserve"> que</w:t>
      </w:r>
      <w:r w:rsidR="00741506">
        <w:rPr>
          <w:bCs/>
        </w:rPr>
        <w:t xml:space="preserve"> en este caso </w:t>
      </w:r>
      <w:r>
        <w:rPr>
          <w:bCs/>
        </w:rPr>
        <w:t xml:space="preserve"> consumen </w:t>
      </w:r>
      <w:r w:rsidR="00EE1885" w:rsidRPr="00393121">
        <w:rPr>
          <w:bCs/>
        </w:rPr>
        <w:t>4  entradas generales 3D</w:t>
      </w:r>
      <w:r w:rsidR="00EE1885" w:rsidRPr="00181F4E">
        <w:rPr>
          <w:bCs/>
        </w:rPr>
        <w:t xml:space="preserve"> </w:t>
      </w:r>
      <w:r w:rsidRPr="00181F4E">
        <w:rPr>
          <w:bCs/>
        </w:rPr>
        <w:t xml:space="preserve">y </w:t>
      </w:r>
      <w:r w:rsidR="00EE1885" w:rsidRPr="00393121">
        <w:rPr>
          <w:bCs/>
        </w:rPr>
        <w:t>2 cajitas infantiles + 2 Combos adultos</w:t>
      </w:r>
      <w:r>
        <w:rPr>
          <w:bCs/>
        </w:rPr>
        <w:t xml:space="preserve">, en el año 2018 costaba </w:t>
      </w:r>
      <w:r w:rsidR="00741506">
        <w:rPr>
          <w:bCs/>
        </w:rPr>
        <w:t xml:space="preserve">$1.666 y en el 2019 cuesta $2.070, </w:t>
      </w:r>
      <w:r w:rsidR="00741506" w:rsidRPr="00181F4E">
        <w:rPr>
          <w:bCs/>
        </w:rPr>
        <w:t>registrando un incremento interanual del 24%</w:t>
      </w:r>
    </w:p>
    <w:tbl>
      <w:tblPr>
        <w:tblW w:w="5302" w:type="dxa"/>
        <w:tblInd w:w="20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3"/>
        <w:gridCol w:w="1729"/>
      </w:tblGrid>
      <w:tr w:rsidR="00181F4E" w:rsidRPr="00181F4E" w14:paraId="62A9E2A3" w14:textId="77777777" w:rsidTr="00841E57">
        <w:trPr>
          <w:trHeight w:val="663"/>
        </w:trPr>
        <w:tc>
          <w:tcPr>
            <w:tcW w:w="5302" w:type="dxa"/>
            <w:gridSpan w:val="2"/>
            <w:tcBorders>
              <w:top w:val="nil"/>
              <w:left w:val="nil"/>
              <w:bottom w:val="single" w:sz="12" w:space="0" w:color="4472C4"/>
              <w:right w:val="nil"/>
            </w:tcBorders>
            <w:shd w:val="clear" w:color="auto" w:fill="auto"/>
            <w:vAlign w:val="center"/>
            <w:hideMark/>
          </w:tcPr>
          <w:p w14:paraId="6AB5FCA3" w14:textId="24EBE88C" w:rsidR="00181F4E" w:rsidRPr="00181F4E" w:rsidRDefault="00181F4E" w:rsidP="00841E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</w:pPr>
            <w:r w:rsidRPr="00181F4E"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  <w:t>Costo Familia de 2 adultos y  dos niños mayores de 9 años  4 entradas generales 3D +2 cajitas infantiles +2 cajitas infantiles + 2 Combos Big Mac</w:t>
            </w:r>
          </w:p>
        </w:tc>
      </w:tr>
      <w:tr w:rsidR="00841E57" w:rsidRPr="00181F4E" w14:paraId="3AEC750D" w14:textId="77777777" w:rsidTr="00841E57">
        <w:trPr>
          <w:trHeight w:val="294"/>
        </w:trPr>
        <w:tc>
          <w:tcPr>
            <w:tcW w:w="3573" w:type="dxa"/>
            <w:tcBorders>
              <w:top w:val="nil"/>
              <w:left w:val="nil"/>
              <w:bottom w:val="single" w:sz="12" w:space="0" w:color="4472C4"/>
              <w:right w:val="nil"/>
            </w:tcBorders>
            <w:shd w:val="clear" w:color="auto" w:fill="auto"/>
            <w:vAlign w:val="center"/>
            <w:hideMark/>
          </w:tcPr>
          <w:p w14:paraId="2A6876DC" w14:textId="77777777" w:rsidR="00181F4E" w:rsidRPr="00181F4E" w:rsidRDefault="00181F4E" w:rsidP="00181F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</w:pPr>
            <w:r w:rsidRPr="00181F4E"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  <w:t>Total 2018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12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04A4A221" w14:textId="77777777" w:rsidR="00181F4E" w:rsidRPr="00181F4E" w:rsidRDefault="00181F4E" w:rsidP="00181F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</w:pPr>
            <w:r w:rsidRPr="00181F4E"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  <w:t>$ 1.666</w:t>
            </w:r>
          </w:p>
        </w:tc>
      </w:tr>
      <w:tr w:rsidR="00841E57" w:rsidRPr="00181F4E" w14:paraId="190624BE" w14:textId="77777777" w:rsidTr="00841E57">
        <w:trPr>
          <w:trHeight w:val="306"/>
        </w:trPr>
        <w:tc>
          <w:tcPr>
            <w:tcW w:w="3573" w:type="dxa"/>
            <w:tcBorders>
              <w:top w:val="nil"/>
              <w:left w:val="nil"/>
              <w:bottom w:val="single" w:sz="12" w:space="0" w:color="4472C4"/>
              <w:right w:val="nil"/>
            </w:tcBorders>
            <w:shd w:val="clear" w:color="auto" w:fill="auto"/>
            <w:vAlign w:val="center"/>
            <w:hideMark/>
          </w:tcPr>
          <w:p w14:paraId="1C533BE2" w14:textId="6FAA8B76" w:rsidR="00181F4E" w:rsidRPr="00181F4E" w:rsidRDefault="00181F4E" w:rsidP="00181F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</w:pPr>
            <w:r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  <w:t>To</w:t>
            </w:r>
            <w:r w:rsidRPr="00181F4E"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  <w:t>tal 2019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12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402CFD81" w14:textId="77777777" w:rsidR="00181F4E" w:rsidRPr="00181F4E" w:rsidRDefault="00181F4E" w:rsidP="00181F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</w:pPr>
            <w:r w:rsidRPr="00181F4E"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  <w:t>$ 2.070</w:t>
            </w:r>
          </w:p>
        </w:tc>
      </w:tr>
      <w:tr w:rsidR="00181F4E" w:rsidRPr="00181F4E" w14:paraId="4D0AD566" w14:textId="77777777" w:rsidTr="00841E57">
        <w:trPr>
          <w:trHeight w:val="121"/>
        </w:trPr>
        <w:tc>
          <w:tcPr>
            <w:tcW w:w="3573" w:type="dxa"/>
            <w:tcBorders>
              <w:top w:val="nil"/>
              <w:left w:val="nil"/>
              <w:bottom w:val="single" w:sz="12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14:paraId="1BBC4F90" w14:textId="77777777" w:rsidR="00181F4E" w:rsidRPr="00181F4E" w:rsidRDefault="00181F4E" w:rsidP="00181F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</w:pPr>
            <w:r w:rsidRPr="00181F4E"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  <w:t xml:space="preserve">Incremento interanual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12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14:paraId="2245062E" w14:textId="77777777" w:rsidR="00181F4E" w:rsidRPr="00181F4E" w:rsidRDefault="00181F4E" w:rsidP="00181F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</w:pPr>
            <w:r w:rsidRPr="00181F4E"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  <w:t>24%</w:t>
            </w:r>
          </w:p>
        </w:tc>
      </w:tr>
    </w:tbl>
    <w:p w14:paraId="4C3BB700" w14:textId="77777777" w:rsidR="00181F4E" w:rsidRPr="00181F4E" w:rsidRDefault="00181F4E" w:rsidP="007B543C">
      <w:pPr>
        <w:spacing w:line="360" w:lineRule="auto"/>
        <w:jc w:val="both"/>
        <w:rPr>
          <w:bCs/>
        </w:rPr>
      </w:pPr>
    </w:p>
    <w:p w14:paraId="17D620EE" w14:textId="239DE682" w:rsidR="0089271A" w:rsidRPr="00841E57" w:rsidRDefault="0089271A" w:rsidP="00685A17">
      <w:pPr>
        <w:spacing w:line="360" w:lineRule="auto"/>
        <w:ind w:firstLine="708"/>
        <w:jc w:val="both"/>
        <w:rPr>
          <w:bCs/>
          <w:i/>
          <w:u w:val="single"/>
        </w:rPr>
      </w:pPr>
      <w:r w:rsidRPr="00841E57">
        <w:rPr>
          <w:bCs/>
          <w:i/>
          <w:u w:val="single"/>
        </w:rPr>
        <w:t>Costo de</w:t>
      </w:r>
      <w:r w:rsidR="007B543C" w:rsidRPr="00841E57">
        <w:rPr>
          <w:bCs/>
          <w:i/>
          <w:u w:val="single"/>
        </w:rPr>
        <w:t xml:space="preserve"> </w:t>
      </w:r>
      <w:r w:rsidRPr="00841E57">
        <w:rPr>
          <w:bCs/>
          <w:i/>
          <w:u w:val="single"/>
        </w:rPr>
        <w:t xml:space="preserve"> distintas actividades para estas vacaciones de invierno </w:t>
      </w:r>
    </w:p>
    <w:p w14:paraId="1DF2FB1D" w14:textId="473B2673" w:rsidR="0089271A" w:rsidRDefault="0089271A" w:rsidP="00685A17">
      <w:pPr>
        <w:spacing w:line="360" w:lineRule="auto"/>
        <w:ind w:firstLine="708"/>
        <w:jc w:val="both"/>
      </w:pPr>
      <w:r>
        <w:t xml:space="preserve">A continuación se calcula el </w:t>
      </w:r>
      <w:r w:rsidR="007444FD">
        <w:t xml:space="preserve">valor </w:t>
      </w:r>
      <w:r>
        <w:t>de diferentes “canastas de consumo” disponibles en la provincia de Buenos Aires este invierno, contemplando las actividad</w:t>
      </w:r>
      <w:r w:rsidR="007444FD">
        <w:t>es más populares para los niños y niñas.</w:t>
      </w:r>
    </w:p>
    <w:p w14:paraId="09C2A364" w14:textId="34E102A1" w:rsidR="0089271A" w:rsidRDefault="0089271A" w:rsidP="00685A17">
      <w:pPr>
        <w:spacing w:line="360" w:lineRule="auto"/>
        <w:ind w:firstLine="708"/>
        <w:jc w:val="both"/>
      </w:pPr>
      <w:r>
        <w:t xml:space="preserve">Posteriormente se </w:t>
      </w:r>
      <w:r w:rsidR="00066CC1">
        <w:t>compara el ingreso per capita familiar del decil 7 con la distintas</w:t>
      </w:r>
      <w:r>
        <w:t xml:space="preserve"> “canastas de consumo</w:t>
      </w:r>
      <w:r w:rsidR="00066CC1">
        <w:t xml:space="preserve"> de las vacaciones de invierno</w:t>
      </w:r>
      <w:r>
        <w:t>”</w:t>
      </w:r>
      <w:r w:rsidR="00066CC1">
        <w:t xml:space="preserve"> expresadas en el trabajo</w:t>
      </w:r>
      <w:r>
        <w:t>.</w:t>
      </w:r>
    </w:p>
    <w:p w14:paraId="21CA6442" w14:textId="587C1F9E" w:rsidR="00C011E9" w:rsidRDefault="00CC7EED" w:rsidP="00C011E9">
      <w:pPr>
        <w:pStyle w:val="Prrafodelista"/>
        <w:numPr>
          <w:ilvl w:val="0"/>
          <w:numId w:val="2"/>
        </w:numPr>
        <w:spacing w:line="360" w:lineRule="auto"/>
        <w:ind w:left="1418"/>
        <w:jc w:val="both"/>
        <w:rPr>
          <w:b/>
          <w:i/>
        </w:rPr>
      </w:pPr>
      <w:r w:rsidRPr="00C011E9">
        <w:rPr>
          <w:b/>
          <w:i/>
        </w:rPr>
        <w:t>Cine, pochoclos y gaseosa</w:t>
      </w:r>
    </w:p>
    <w:p w14:paraId="0CC07214" w14:textId="7724927C" w:rsidR="00C011E9" w:rsidRDefault="00C011E9" w:rsidP="00C011E9">
      <w:pPr>
        <w:spacing w:line="360" w:lineRule="auto"/>
        <w:ind w:firstLine="708"/>
        <w:jc w:val="both"/>
      </w:pPr>
      <w:r>
        <w:t>E</w:t>
      </w:r>
      <w:r w:rsidR="007444FD">
        <w:t xml:space="preserve">n este caso, los valores observados en el mercado de </w:t>
      </w:r>
      <w:r>
        <w:t xml:space="preserve">los distintos </w:t>
      </w:r>
      <w:r w:rsidR="007444FD">
        <w:t>productos puede variar según la zona, a continuación se muestra los precios correspondientes productos  a julio de 2019</w:t>
      </w:r>
      <w:r w:rsidR="0076631E">
        <w:rPr>
          <w:rStyle w:val="Refdenotaalpie"/>
        </w:rPr>
        <w:footnoteReference w:id="3"/>
      </w:r>
      <w:r w:rsidR="007444FD">
        <w:t xml:space="preserve"> y posteriormente se exponen distintas canastas de consumo.</w:t>
      </w:r>
      <w:r w:rsidR="0076631E">
        <w:t xml:space="preserve"> </w:t>
      </w:r>
    </w:p>
    <w:p w14:paraId="51148F70" w14:textId="53A9A527" w:rsidR="0076631E" w:rsidRDefault="0076631E" w:rsidP="00C011E9">
      <w:pPr>
        <w:spacing w:line="360" w:lineRule="auto"/>
        <w:ind w:firstLine="708"/>
        <w:jc w:val="both"/>
      </w:pPr>
      <w:r>
        <w:t>El precio encontrado en los servicios de proyecciones cinematográficas son:</w:t>
      </w:r>
    </w:p>
    <w:tbl>
      <w:tblPr>
        <w:tblpPr w:leftFromText="141" w:rightFromText="141" w:vertAnchor="text" w:horzAnchor="margin" w:tblpY="82"/>
        <w:tblW w:w="87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9"/>
        <w:gridCol w:w="558"/>
        <w:gridCol w:w="2421"/>
        <w:gridCol w:w="558"/>
        <w:gridCol w:w="1659"/>
        <w:gridCol w:w="558"/>
      </w:tblGrid>
      <w:tr w:rsidR="007444FD" w:rsidRPr="007444FD" w14:paraId="4C12F405" w14:textId="77777777" w:rsidTr="007444FD">
        <w:trPr>
          <w:trHeight w:val="308"/>
        </w:trPr>
        <w:tc>
          <w:tcPr>
            <w:tcW w:w="8782" w:type="dxa"/>
            <w:gridSpan w:val="6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14:paraId="7F647615" w14:textId="77777777" w:rsidR="007444FD" w:rsidRPr="007444FD" w:rsidRDefault="007444FD" w:rsidP="007444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s-AR"/>
              </w:rPr>
            </w:pPr>
            <w:r w:rsidRPr="007444FD">
              <w:rPr>
                <w:rFonts w:ascii="Calibri" w:eastAsia="Times New Roman" w:hAnsi="Calibri" w:cs="Calibri"/>
                <w:bCs/>
                <w:color w:val="000000"/>
                <w:lang w:eastAsia="es-AR"/>
              </w:rPr>
              <w:t>Precios entradas al cine -  julio 2019</w:t>
            </w:r>
          </w:p>
        </w:tc>
      </w:tr>
      <w:tr w:rsidR="007444FD" w:rsidRPr="007444FD" w14:paraId="48F39FBC" w14:textId="77777777" w:rsidTr="007444FD">
        <w:trPr>
          <w:trHeight w:val="323"/>
        </w:trPr>
        <w:tc>
          <w:tcPr>
            <w:tcW w:w="3587" w:type="dxa"/>
            <w:gridSpan w:val="2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0E284F58" w14:textId="77777777" w:rsidR="007444FD" w:rsidRPr="007444FD" w:rsidRDefault="007444FD" w:rsidP="007444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</w:pPr>
            <w:r w:rsidRPr="007444FD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  <w:t>HD</w:t>
            </w:r>
          </w:p>
        </w:tc>
        <w:tc>
          <w:tcPr>
            <w:tcW w:w="2979" w:type="dxa"/>
            <w:gridSpan w:val="2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3B78892F" w14:textId="77777777" w:rsidR="007444FD" w:rsidRPr="007444FD" w:rsidRDefault="007444FD" w:rsidP="007444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</w:pPr>
            <w:r w:rsidRPr="007444FD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  <w:t>3D</w:t>
            </w:r>
          </w:p>
        </w:tc>
        <w:tc>
          <w:tcPr>
            <w:tcW w:w="2217" w:type="dxa"/>
            <w:gridSpan w:val="2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1A339BFB" w14:textId="77777777" w:rsidR="007444FD" w:rsidRPr="007444FD" w:rsidRDefault="007444FD" w:rsidP="007444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</w:pPr>
            <w:r w:rsidRPr="007444FD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  <w:t>DOBLY ATMOS</w:t>
            </w:r>
          </w:p>
        </w:tc>
      </w:tr>
      <w:tr w:rsidR="007444FD" w:rsidRPr="007444FD" w14:paraId="34C11A31" w14:textId="77777777" w:rsidTr="007444FD">
        <w:trPr>
          <w:trHeight w:val="617"/>
        </w:trPr>
        <w:tc>
          <w:tcPr>
            <w:tcW w:w="3029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4543C7F0" w14:textId="77777777" w:rsidR="007444FD" w:rsidRPr="007444FD" w:rsidRDefault="007444FD" w:rsidP="007444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</w:pPr>
            <w:r w:rsidRPr="007444FD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  <w:t xml:space="preserve">Entrada general HD </w:t>
            </w:r>
          </w:p>
        </w:tc>
        <w:tc>
          <w:tcPr>
            <w:tcW w:w="558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545A1774" w14:textId="77777777" w:rsidR="007444FD" w:rsidRPr="007444FD" w:rsidRDefault="007444FD" w:rsidP="007444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</w:pPr>
            <w:r w:rsidRPr="007444FD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  <w:t>$ 280</w:t>
            </w:r>
          </w:p>
        </w:tc>
        <w:tc>
          <w:tcPr>
            <w:tcW w:w="2421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1F42B21B" w14:textId="77777777" w:rsidR="007444FD" w:rsidRPr="007444FD" w:rsidRDefault="007444FD" w:rsidP="007444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</w:pPr>
            <w:r w:rsidRPr="007444FD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  <w:t>Entrada general  3D</w:t>
            </w:r>
          </w:p>
        </w:tc>
        <w:tc>
          <w:tcPr>
            <w:tcW w:w="557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5CB77E0A" w14:textId="77777777" w:rsidR="007444FD" w:rsidRPr="007444FD" w:rsidRDefault="007444FD" w:rsidP="007444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</w:pPr>
            <w:r w:rsidRPr="007444FD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  <w:t>$ 300</w:t>
            </w:r>
          </w:p>
        </w:tc>
        <w:tc>
          <w:tcPr>
            <w:tcW w:w="1659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vAlign w:val="center"/>
            <w:hideMark/>
          </w:tcPr>
          <w:p w14:paraId="066B235F" w14:textId="77777777" w:rsidR="007444FD" w:rsidRPr="007444FD" w:rsidRDefault="007444FD" w:rsidP="007444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</w:pPr>
            <w:r w:rsidRPr="007444FD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  <w:t xml:space="preserve">Entrada general DOBLY ATMOS </w:t>
            </w:r>
          </w:p>
        </w:tc>
        <w:tc>
          <w:tcPr>
            <w:tcW w:w="557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5738AFE7" w14:textId="77777777" w:rsidR="007444FD" w:rsidRPr="007444FD" w:rsidRDefault="007444FD" w:rsidP="007444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</w:pPr>
            <w:r w:rsidRPr="007444FD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  <w:t>$ 320</w:t>
            </w:r>
          </w:p>
        </w:tc>
      </w:tr>
      <w:tr w:rsidR="007444FD" w:rsidRPr="007444FD" w14:paraId="2055EADA" w14:textId="77777777" w:rsidTr="007444FD">
        <w:trPr>
          <w:trHeight w:val="617"/>
        </w:trPr>
        <w:tc>
          <w:tcPr>
            <w:tcW w:w="3029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vAlign w:val="center"/>
            <w:hideMark/>
          </w:tcPr>
          <w:p w14:paraId="6F16AB81" w14:textId="77777777" w:rsidR="007444FD" w:rsidRPr="007444FD" w:rsidRDefault="007444FD" w:rsidP="007444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</w:pPr>
            <w:r w:rsidRPr="007444FD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  <w:t>Menores  de 2 a 9  años HD</w:t>
            </w:r>
          </w:p>
        </w:tc>
        <w:tc>
          <w:tcPr>
            <w:tcW w:w="558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53BE6EAB" w14:textId="77777777" w:rsidR="007444FD" w:rsidRPr="007444FD" w:rsidRDefault="007444FD" w:rsidP="007444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</w:pPr>
            <w:r w:rsidRPr="007444FD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  <w:t>$ 260</w:t>
            </w:r>
          </w:p>
        </w:tc>
        <w:tc>
          <w:tcPr>
            <w:tcW w:w="2421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vAlign w:val="center"/>
            <w:hideMark/>
          </w:tcPr>
          <w:p w14:paraId="4BA88B3C" w14:textId="77777777" w:rsidR="007444FD" w:rsidRPr="007444FD" w:rsidRDefault="007444FD" w:rsidP="007444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</w:pPr>
            <w:r w:rsidRPr="007444FD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  <w:t xml:space="preserve">Menores  de 2 a 9  años 3D </w:t>
            </w:r>
          </w:p>
        </w:tc>
        <w:tc>
          <w:tcPr>
            <w:tcW w:w="557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1BF252F8" w14:textId="77777777" w:rsidR="007444FD" w:rsidRPr="007444FD" w:rsidRDefault="007444FD" w:rsidP="007444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</w:pPr>
            <w:r w:rsidRPr="007444FD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  <w:t>$ 260</w:t>
            </w:r>
          </w:p>
        </w:tc>
        <w:tc>
          <w:tcPr>
            <w:tcW w:w="1659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vAlign w:val="center"/>
            <w:hideMark/>
          </w:tcPr>
          <w:p w14:paraId="3A65A339" w14:textId="77777777" w:rsidR="007444FD" w:rsidRPr="007444FD" w:rsidRDefault="007444FD" w:rsidP="007444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</w:pPr>
            <w:r w:rsidRPr="007444FD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  <w:t>Menores  de 2 a 9  años DOBLY ATMOS</w:t>
            </w:r>
          </w:p>
        </w:tc>
        <w:tc>
          <w:tcPr>
            <w:tcW w:w="557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6833A536" w14:textId="77777777" w:rsidR="007444FD" w:rsidRPr="007444FD" w:rsidRDefault="007444FD" w:rsidP="007444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</w:pPr>
            <w:r w:rsidRPr="007444FD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  <w:t>$ 260</w:t>
            </w:r>
          </w:p>
        </w:tc>
      </w:tr>
      <w:tr w:rsidR="007444FD" w:rsidRPr="007444FD" w14:paraId="50398364" w14:textId="77777777" w:rsidTr="007444FD">
        <w:trPr>
          <w:trHeight w:val="617"/>
        </w:trPr>
        <w:tc>
          <w:tcPr>
            <w:tcW w:w="3029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1B1F65B2" w14:textId="77777777" w:rsidR="007444FD" w:rsidRPr="007444FD" w:rsidRDefault="007444FD" w:rsidP="007444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</w:pPr>
            <w:r w:rsidRPr="007444FD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  <w:t>Martes y Miércoles HD</w:t>
            </w:r>
          </w:p>
        </w:tc>
        <w:tc>
          <w:tcPr>
            <w:tcW w:w="558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1E8D0F7E" w14:textId="77777777" w:rsidR="007444FD" w:rsidRPr="007444FD" w:rsidRDefault="007444FD" w:rsidP="007444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</w:pPr>
            <w:r w:rsidRPr="007444FD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  <w:t>$ 140</w:t>
            </w:r>
          </w:p>
        </w:tc>
        <w:tc>
          <w:tcPr>
            <w:tcW w:w="2421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24982699" w14:textId="77777777" w:rsidR="007444FD" w:rsidRPr="007444FD" w:rsidRDefault="007444FD" w:rsidP="007444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</w:pPr>
            <w:r w:rsidRPr="007444FD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  <w:t>Martes y Miércoles 3D</w:t>
            </w:r>
          </w:p>
        </w:tc>
        <w:tc>
          <w:tcPr>
            <w:tcW w:w="557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7C0D7C8B" w14:textId="77777777" w:rsidR="007444FD" w:rsidRPr="007444FD" w:rsidRDefault="007444FD" w:rsidP="007444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</w:pPr>
            <w:r w:rsidRPr="007444FD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  <w:t>$ 150</w:t>
            </w:r>
          </w:p>
        </w:tc>
        <w:tc>
          <w:tcPr>
            <w:tcW w:w="1659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vAlign w:val="center"/>
            <w:hideMark/>
          </w:tcPr>
          <w:p w14:paraId="2C6FCCD8" w14:textId="77777777" w:rsidR="007444FD" w:rsidRPr="007444FD" w:rsidRDefault="007444FD" w:rsidP="007444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</w:pPr>
            <w:r w:rsidRPr="007444FD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  <w:t>Martes y Miércoles DOBLY ATMOS</w:t>
            </w:r>
          </w:p>
        </w:tc>
        <w:tc>
          <w:tcPr>
            <w:tcW w:w="557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581246F8" w14:textId="77777777" w:rsidR="007444FD" w:rsidRPr="007444FD" w:rsidRDefault="007444FD" w:rsidP="007444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</w:pPr>
            <w:r w:rsidRPr="007444FD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  <w:t>$ 160</w:t>
            </w:r>
          </w:p>
        </w:tc>
      </w:tr>
      <w:tr w:rsidR="007444FD" w:rsidRPr="007444FD" w14:paraId="3893AA18" w14:textId="77777777" w:rsidTr="007444FD">
        <w:trPr>
          <w:trHeight w:val="910"/>
        </w:trPr>
        <w:tc>
          <w:tcPr>
            <w:tcW w:w="3029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vAlign w:val="center"/>
            <w:hideMark/>
          </w:tcPr>
          <w:p w14:paraId="4972715D" w14:textId="77777777" w:rsidR="007444FD" w:rsidRPr="007444FD" w:rsidRDefault="007444FD" w:rsidP="007444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</w:pPr>
            <w:r w:rsidRPr="007444FD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  <w:t>De jueves a lunes 1er función antes de las 13hs</w:t>
            </w:r>
          </w:p>
        </w:tc>
        <w:tc>
          <w:tcPr>
            <w:tcW w:w="558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4673D50D" w14:textId="77777777" w:rsidR="007444FD" w:rsidRPr="007444FD" w:rsidRDefault="007444FD" w:rsidP="007444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</w:pPr>
            <w:r w:rsidRPr="007444FD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  <w:t>$ 260</w:t>
            </w:r>
          </w:p>
        </w:tc>
        <w:tc>
          <w:tcPr>
            <w:tcW w:w="2421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vAlign w:val="center"/>
            <w:hideMark/>
          </w:tcPr>
          <w:p w14:paraId="64C12C83" w14:textId="77777777" w:rsidR="007444FD" w:rsidRPr="007444FD" w:rsidRDefault="007444FD" w:rsidP="007444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</w:pPr>
            <w:r w:rsidRPr="007444FD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  <w:t>De jueves a lunes 1er función antes de las 13hs 3D</w:t>
            </w:r>
          </w:p>
        </w:tc>
        <w:tc>
          <w:tcPr>
            <w:tcW w:w="557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61D580CB" w14:textId="77777777" w:rsidR="007444FD" w:rsidRPr="007444FD" w:rsidRDefault="007444FD" w:rsidP="007444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</w:pPr>
            <w:r w:rsidRPr="007444FD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  <w:t>$ 260</w:t>
            </w:r>
          </w:p>
        </w:tc>
        <w:tc>
          <w:tcPr>
            <w:tcW w:w="1659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vAlign w:val="center"/>
            <w:hideMark/>
          </w:tcPr>
          <w:p w14:paraId="56BAD877" w14:textId="77777777" w:rsidR="007444FD" w:rsidRPr="007444FD" w:rsidRDefault="007444FD" w:rsidP="007444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</w:pPr>
            <w:r w:rsidRPr="007444FD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  <w:t>De jueves a lunes 1er función antes de las 13hs DOBLY ATMOS</w:t>
            </w:r>
          </w:p>
        </w:tc>
        <w:tc>
          <w:tcPr>
            <w:tcW w:w="557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590F3C93" w14:textId="77777777" w:rsidR="007444FD" w:rsidRPr="007444FD" w:rsidRDefault="007444FD" w:rsidP="007444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</w:pPr>
            <w:r w:rsidRPr="007444FD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es-AR"/>
              </w:rPr>
              <w:t>$ 260</w:t>
            </w:r>
          </w:p>
        </w:tc>
      </w:tr>
    </w:tbl>
    <w:p w14:paraId="2CEDE2DB" w14:textId="77777777" w:rsidR="00C011E9" w:rsidRDefault="00C011E9" w:rsidP="007444FD">
      <w:pPr>
        <w:spacing w:line="360" w:lineRule="auto"/>
        <w:jc w:val="both"/>
      </w:pPr>
    </w:p>
    <w:p w14:paraId="58D1488F" w14:textId="4795EB7D" w:rsidR="00C011E9" w:rsidRDefault="00C011E9" w:rsidP="00C011E9">
      <w:pPr>
        <w:spacing w:line="360" w:lineRule="auto"/>
        <w:ind w:firstLine="708"/>
        <w:jc w:val="both"/>
      </w:pPr>
      <w:r>
        <w:t xml:space="preserve">Otro dato que llama mucho la atención por los </w:t>
      </w:r>
      <w:r w:rsidR="0076631E">
        <w:t>precio</w:t>
      </w:r>
      <w:r>
        <w:t xml:space="preserve"> que </w:t>
      </w:r>
      <w:r w:rsidR="00CD591E">
        <w:t>alcanzó</w:t>
      </w:r>
      <w:r>
        <w:t xml:space="preserve"> en el corriente </w:t>
      </w:r>
      <w:r w:rsidR="0076631E">
        <w:t>mes</w:t>
      </w:r>
      <w:r>
        <w:t xml:space="preserve">, son las distintas opciones de tentempié que se ofrecen en las salas de cine, por ejemplo, encontramos como se muestra en la imagen que la </w:t>
      </w:r>
      <w:r w:rsidRPr="007444FD">
        <w:rPr>
          <w:b/>
        </w:rPr>
        <w:t>“Lata cónica Mascotas 2”</w:t>
      </w:r>
      <w:r>
        <w:t xml:space="preserve"> alcanza un valor de </w:t>
      </w:r>
      <w:r w:rsidRPr="007444FD">
        <w:rPr>
          <w:b/>
        </w:rPr>
        <w:t>$690</w:t>
      </w:r>
      <w:r>
        <w:t xml:space="preserve"> al cual hay que agregarle una bebida, </w:t>
      </w:r>
      <w:r w:rsidR="007444FD">
        <w:t xml:space="preserve">una gaseosa de 600ml cuesta $80, como se observa en el gráfico </w:t>
      </w:r>
      <w:r w:rsidR="0076631E">
        <w:t>siguiente</w:t>
      </w:r>
      <w:r w:rsidR="007444FD">
        <w:t>:</w:t>
      </w:r>
    </w:p>
    <w:p w14:paraId="65A36C95" w14:textId="558B0E52" w:rsidR="00C011E9" w:rsidRDefault="00C011E9" w:rsidP="0076631E">
      <w:pPr>
        <w:spacing w:line="360" w:lineRule="auto"/>
        <w:ind w:left="-567"/>
        <w:jc w:val="center"/>
        <w:rPr>
          <w:b/>
          <w:i/>
        </w:rPr>
      </w:pPr>
      <w:r>
        <w:rPr>
          <w:noProof/>
          <w:lang w:eastAsia="es-AR"/>
        </w:rPr>
        <w:lastRenderedPageBreak/>
        <w:drawing>
          <wp:inline distT="0" distB="0" distL="0" distR="0" wp14:anchorId="52B133C8" wp14:editId="4E29CBDE">
            <wp:extent cx="6098650" cy="2218414"/>
            <wp:effectExtent l="0" t="0" r="0" b="0"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EA497C3" w14:textId="4763A20A" w:rsidR="00C011E9" w:rsidRDefault="007444FD" w:rsidP="007444FD">
      <w:pPr>
        <w:spacing w:line="360" w:lineRule="auto"/>
        <w:jc w:val="center"/>
        <w:rPr>
          <w:b/>
          <w:i/>
        </w:rPr>
      </w:pPr>
      <w:r>
        <w:rPr>
          <w:noProof/>
          <w:lang w:eastAsia="es-AR"/>
        </w:rPr>
        <w:drawing>
          <wp:inline distT="0" distB="0" distL="0" distR="0" wp14:anchorId="44242C12" wp14:editId="3ABB75DF">
            <wp:extent cx="2209464" cy="2261235"/>
            <wp:effectExtent l="0" t="0" r="635" b="5715"/>
            <wp:docPr id="16" name="Imagen 16" descr="Imagen que contiene interior,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19-07-16 at 09.30.54 (2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105" cy="227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t xml:space="preserve">   </w:t>
      </w:r>
      <w:r>
        <w:rPr>
          <w:noProof/>
          <w:lang w:eastAsia="es-AR"/>
        </w:rPr>
        <w:drawing>
          <wp:inline distT="0" distB="0" distL="0" distR="0" wp14:anchorId="2E6DF321" wp14:editId="4B14F4B5">
            <wp:extent cx="2672080" cy="2266707"/>
            <wp:effectExtent l="0" t="0" r="0" b="635"/>
            <wp:docPr id="17" name="Imagen 17" descr="Imagen que contiene interior, pared, cocina, contad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19-07-16 at 09.30.5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980" cy="227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16375" w14:textId="6B47E447" w:rsidR="00C011E9" w:rsidRDefault="007444FD" w:rsidP="00E14594">
      <w:pPr>
        <w:spacing w:line="360" w:lineRule="auto"/>
        <w:jc w:val="center"/>
        <w:rPr>
          <w:b/>
          <w:i/>
        </w:rPr>
      </w:pPr>
      <w:r>
        <w:rPr>
          <w:noProof/>
          <w:lang w:eastAsia="es-AR"/>
        </w:rPr>
        <w:drawing>
          <wp:inline distT="0" distB="0" distL="0" distR="0" wp14:anchorId="2C67E3EF" wp14:editId="28A00F3C">
            <wp:extent cx="5048250" cy="3171825"/>
            <wp:effectExtent l="0" t="0" r="0" b="9525"/>
            <wp:docPr id="18" name="Imagen 18" descr="Imagen que contiene interi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19-07-16 at 09.30.55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558" cy="318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EF252" w14:textId="54597176" w:rsidR="0076631E" w:rsidRPr="00CD591E" w:rsidRDefault="007B7CF6" w:rsidP="009970DA">
      <w:pPr>
        <w:pStyle w:val="Prrafodelista"/>
        <w:spacing w:line="360" w:lineRule="auto"/>
        <w:ind w:left="1418"/>
        <w:jc w:val="both"/>
        <w:rPr>
          <w:b/>
          <w:i/>
        </w:rPr>
      </w:pPr>
      <w:r w:rsidRPr="00CD591E">
        <w:rPr>
          <w:b/>
          <w:i/>
        </w:rPr>
        <w:lastRenderedPageBreak/>
        <w:t>Canastas de consumo</w:t>
      </w:r>
      <w:r w:rsidR="009970DA" w:rsidRPr="00CD591E">
        <w:rPr>
          <w:b/>
          <w:i/>
        </w:rPr>
        <w:t xml:space="preserve"> -</w:t>
      </w:r>
      <w:r w:rsidRPr="00CD591E">
        <w:rPr>
          <w:b/>
          <w:i/>
        </w:rPr>
        <w:t xml:space="preserve"> </w:t>
      </w:r>
      <w:r w:rsidR="009970DA" w:rsidRPr="00CD591E">
        <w:rPr>
          <w:b/>
          <w:i/>
        </w:rPr>
        <w:t>Cine, pochoclos y gaseosa</w:t>
      </w:r>
    </w:p>
    <w:p w14:paraId="7A5A49A9" w14:textId="77777777" w:rsidR="00CD591E" w:rsidRDefault="00CD591E" w:rsidP="00CD591E">
      <w:pPr>
        <w:pStyle w:val="Prrafodelista"/>
        <w:spacing w:after="0" w:line="240" w:lineRule="auto"/>
        <w:ind w:left="1428"/>
        <w:jc w:val="both"/>
        <w:rPr>
          <w:i/>
        </w:rPr>
      </w:pPr>
    </w:p>
    <w:p w14:paraId="779AAB99" w14:textId="732A8767" w:rsidR="00CD591E" w:rsidRPr="00CD591E" w:rsidRDefault="00CD591E" w:rsidP="00CD591E">
      <w:pPr>
        <w:pStyle w:val="Prrafodelista"/>
        <w:spacing w:line="360" w:lineRule="auto"/>
        <w:ind w:left="1428"/>
        <w:jc w:val="both"/>
        <w:rPr>
          <w:i/>
        </w:rPr>
      </w:pPr>
      <w:r>
        <w:rPr>
          <w:i/>
        </w:rPr>
        <w:t xml:space="preserve">Ejemplo 1) </w:t>
      </w:r>
    </w:p>
    <w:p w14:paraId="5EE6CD36" w14:textId="2DB35B4B" w:rsidR="00E14594" w:rsidRPr="00E14594" w:rsidRDefault="00CD591E" w:rsidP="00CD591E">
      <w:pPr>
        <w:pStyle w:val="Prrafodelista"/>
        <w:spacing w:line="360" w:lineRule="auto"/>
        <w:ind w:left="0" w:firstLine="708"/>
        <w:jc w:val="both"/>
      </w:pPr>
      <w:r>
        <w:t>A</w:t>
      </w:r>
      <w:r w:rsidR="00C011E9" w:rsidRPr="00C011E9">
        <w:t xml:space="preserve"> continuación se muestra el gasto que enfrentaría una familia conformada por 2 adultos más 2 menores (de 2 a 9 años) </w:t>
      </w:r>
      <w:r w:rsidR="00C011E9">
        <w:t>que salen al cine</w:t>
      </w:r>
      <w:r>
        <w:t xml:space="preserve"> HD</w:t>
      </w:r>
      <w:r w:rsidR="00C011E9">
        <w:t>, consumen pochoclos</w:t>
      </w:r>
      <w:r>
        <w:t xml:space="preserve"> “Lata cónica Mascotas 2”</w:t>
      </w:r>
      <w:r w:rsidR="00C011E9">
        <w:t xml:space="preserve"> y gaseosa. En</w:t>
      </w:r>
      <w:r>
        <w:t xml:space="preserve"> el</w:t>
      </w:r>
      <w:r w:rsidR="00C011E9">
        <w:t xml:space="preserve"> gráfico se muestra la canasta de consumo específica, desagregando cada costo y el gasto total:</w:t>
      </w:r>
    </w:p>
    <w:p w14:paraId="604C031F" w14:textId="439A8FEC" w:rsidR="00E14594" w:rsidRPr="00E14594" w:rsidRDefault="00F7646B" w:rsidP="00E14594">
      <w:pPr>
        <w:pStyle w:val="Prrafodelista"/>
        <w:spacing w:line="360" w:lineRule="auto"/>
        <w:ind w:left="0"/>
        <w:jc w:val="both"/>
        <w:rPr>
          <w:i/>
        </w:rPr>
      </w:pPr>
      <w:r>
        <w:rPr>
          <w:noProof/>
          <w:lang w:eastAsia="es-AR"/>
        </w:rPr>
        <w:drawing>
          <wp:inline distT="0" distB="0" distL="0" distR="0" wp14:anchorId="5880C3DC" wp14:editId="6AF08631">
            <wp:extent cx="5698540" cy="2245766"/>
            <wp:effectExtent l="0" t="0" r="0" b="2540"/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858F4B2" w14:textId="77777777" w:rsidR="00F01959" w:rsidRDefault="00F01959" w:rsidP="00E14594">
      <w:pPr>
        <w:pStyle w:val="Prrafodelista"/>
        <w:spacing w:line="360" w:lineRule="auto"/>
        <w:ind w:left="0" w:firstLine="708"/>
        <w:jc w:val="both"/>
      </w:pPr>
    </w:p>
    <w:p w14:paraId="0C0AD635" w14:textId="4079335B" w:rsidR="00E14594" w:rsidRDefault="00E14594" w:rsidP="00E14594">
      <w:pPr>
        <w:pStyle w:val="Prrafodelista"/>
        <w:spacing w:line="360" w:lineRule="auto"/>
        <w:ind w:left="0" w:firstLine="708"/>
        <w:jc w:val="both"/>
      </w:pPr>
      <w:r>
        <w:t xml:space="preserve">En este caso la familia termina gastando </w:t>
      </w:r>
      <w:r w:rsidRPr="00E14594">
        <w:rPr>
          <w:b/>
        </w:rPr>
        <w:t>$2.620</w:t>
      </w:r>
      <w:r>
        <w:rPr>
          <w:b/>
        </w:rPr>
        <w:t xml:space="preserve"> </w:t>
      </w:r>
      <w:r w:rsidRPr="00E14594">
        <w:t>en una salida al cine</w:t>
      </w:r>
      <w:r>
        <w:t>; en el caso que</w:t>
      </w:r>
      <w:r w:rsidR="00CD591E">
        <w:t xml:space="preserve"> se modifique solamente </w:t>
      </w:r>
      <w:r>
        <w:t>la película</w:t>
      </w:r>
      <w:r w:rsidR="00CD591E">
        <w:t xml:space="preserve">, y esta </w:t>
      </w:r>
      <w:r>
        <w:t xml:space="preserve"> sea </w:t>
      </w:r>
      <w:r w:rsidR="006F1E0A" w:rsidRPr="006F1E0A">
        <w:rPr>
          <w:b/>
        </w:rPr>
        <w:t>3</w:t>
      </w:r>
      <w:r w:rsidRPr="006F1E0A">
        <w:rPr>
          <w:b/>
        </w:rPr>
        <w:t>D</w:t>
      </w:r>
      <w:r>
        <w:t xml:space="preserve"> el costo total asciende </w:t>
      </w:r>
      <w:r w:rsidRPr="00E14594">
        <w:rPr>
          <w:b/>
        </w:rPr>
        <w:t>$2.660</w:t>
      </w:r>
      <w:r>
        <w:t xml:space="preserve"> y </w:t>
      </w:r>
      <w:r w:rsidR="00CD591E">
        <w:t>en caso que sea una</w:t>
      </w:r>
      <w:r>
        <w:t xml:space="preserve"> función </w:t>
      </w:r>
      <w:r w:rsidRPr="00E14594">
        <w:rPr>
          <w:b/>
        </w:rPr>
        <w:t>4D</w:t>
      </w:r>
      <w:r>
        <w:t xml:space="preserve"> el costo que enfrentan es de </w:t>
      </w:r>
      <w:r w:rsidR="00CD591E">
        <w:rPr>
          <w:b/>
        </w:rPr>
        <w:t xml:space="preserve">$2.700, </w:t>
      </w:r>
    </w:p>
    <w:p w14:paraId="400D724D" w14:textId="77777777" w:rsidR="00E14594" w:rsidRDefault="00E14594" w:rsidP="00E14594">
      <w:pPr>
        <w:pStyle w:val="Prrafodelista"/>
        <w:spacing w:line="360" w:lineRule="auto"/>
        <w:ind w:left="0" w:firstLine="708"/>
        <w:jc w:val="both"/>
      </w:pPr>
    </w:p>
    <w:p w14:paraId="0314E3FA" w14:textId="0526EEE0" w:rsidR="00F7646B" w:rsidRDefault="00F7646B" w:rsidP="00E14594">
      <w:pPr>
        <w:pStyle w:val="Prrafodelista"/>
        <w:spacing w:line="360" w:lineRule="auto"/>
        <w:ind w:left="1428"/>
        <w:jc w:val="both"/>
        <w:rPr>
          <w:i/>
        </w:rPr>
      </w:pPr>
      <w:r w:rsidRPr="00E14594">
        <w:rPr>
          <w:i/>
        </w:rPr>
        <w:t>Ejemplo 2</w:t>
      </w:r>
      <w:r w:rsidR="00E14594">
        <w:rPr>
          <w:i/>
        </w:rPr>
        <w:t>)</w:t>
      </w:r>
    </w:p>
    <w:p w14:paraId="76B4083A" w14:textId="77777777" w:rsidR="00F01959" w:rsidRDefault="00F01959" w:rsidP="00E14594">
      <w:pPr>
        <w:pStyle w:val="Prrafodelista"/>
        <w:spacing w:line="360" w:lineRule="auto"/>
        <w:ind w:left="1428"/>
        <w:jc w:val="both"/>
        <w:rPr>
          <w:i/>
        </w:rPr>
      </w:pPr>
    </w:p>
    <w:p w14:paraId="4583B749" w14:textId="4C310AAA" w:rsidR="00F7646B" w:rsidRPr="00F01959" w:rsidRDefault="00E14594" w:rsidP="00F01959">
      <w:pPr>
        <w:pStyle w:val="Prrafodelista"/>
        <w:spacing w:line="360" w:lineRule="auto"/>
        <w:ind w:left="0"/>
        <w:jc w:val="both"/>
        <w:rPr>
          <w:i/>
        </w:rPr>
      </w:pPr>
      <w:r>
        <w:rPr>
          <w:noProof/>
          <w:lang w:eastAsia="es-AR"/>
        </w:rPr>
        <w:drawing>
          <wp:inline distT="0" distB="0" distL="0" distR="0" wp14:anchorId="71A8531C" wp14:editId="1996E08C">
            <wp:extent cx="5693134" cy="2258170"/>
            <wp:effectExtent l="0" t="0" r="3175" b="889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1DEF25B" w14:textId="449ED9EC" w:rsidR="009970DA" w:rsidRDefault="006F1E0A" w:rsidP="00E83B04">
      <w:pPr>
        <w:spacing w:line="360" w:lineRule="auto"/>
        <w:ind w:firstLine="708"/>
        <w:jc w:val="both"/>
      </w:pPr>
      <w:r w:rsidRPr="006F1E0A">
        <w:lastRenderedPageBreak/>
        <w:t>E</w:t>
      </w:r>
      <w:r>
        <w:t>n este ejemplo,</w:t>
      </w:r>
      <w:r w:rsidRPr="006F1E0A">
        <w:t xml:space="preserve"> la salida para la familia de 4 adultos </w:t>
      </w:r>
      <w:r>
        <w:t xml:space="preserve">(1 adulto y 3 niños de más de 9 años) que asisten a la  </w:t>
      </w:r>
      <w:r w:rsidRPr="006F1E0A">
        <w:t xml:space="preserve">función HD </w:t>
      </w:r>
      <w:r>
        <w:t xml:space="preserve">y consumen  4 baldes de pochoclo Spider-Man  y 4 gaseosas, </w:t>
      </w:r>
      <w:r w:rsidRPr="006F1E0A">
        <w:t>el costo</w:t>
      </w:r>
      <w:r>
        <w:t xml:space="preserve"> llega a </w:t>
      </w:r>
      <w:r w:rsidRPr="006F1E0A">
        <w:rPr>
          <w:b/>
        </w:rPr>
        <w:t>$2.760</w:t>
      </w:r>
      <w:r>
        <w:t xml:space="preserve">. Si la misma familia consume lo mismo pero asiste a la función </w:t>
      </w:r>
      <w:r w:rsidRPr="006F1E0A">
        <w:rPr>
          <w:b/>
        </w:rPr>
        <w:t>3D</w:t>
      </w:r>
      <w:r>
        <w:t xml:space="preserve"> el costos asciende a </w:t>
      </w:r>
      <w:r w:rsidRPr="006F1E0A">
        <w:rPr>
          <w:b/>
        </w:rPr>
        <w:t>$2.840</w:t>
      </w:r>
      <w:r>
        <w:t xml:space="preserve"> y si la función es </w:t>
      </w:r>
      <w:r w:rsidRPr="006F1E0A">
        <w:rPr>
          <w:b/>
        </w:rPr>
        <w:t xml:space="preserve">4D </w:t>
      </w:r>
      <w:r>
        <w:t xml:space="preserve">el gasto llega a </w:t>
      </w:r>
      <w:r w:rsidRPr="006F1E0A">
        <w:rPr>
          <w:b/>
        </w:rPr>
        <w:t>$2.920</w:t>
      </w:r>
      <w:r>
        <w:t>.</w:t>
      </w:r>
    </w:p>
    <w:p w14:paraId="1D1B0037" w14:textId="77777777" w:rsidR="00E83B04" w:rsidRPr="006F1E0A" w:rsidRDefault="00E83B04" w:rsidP="00E83B04">
      <w:pPr>
        <w:spacing w:line="360" w:lineRule="auto"/>
        <w:ind w:firstLine="708"/>
        <w:jc w:val="both"/>
      </w:pPr>
    </w:p>
    <w:p w14:paraId="5B3C1322" w14:textId="77777777" w:rsidR="009970DA" w:rsidRDefault="009970DA" w:rsidP="00CC7EED">
      <w:pPr>
        <w:pStyle w:val="Prrafodelista"/>
        <w:numPr>
          <w:ilvl w:val="0"/>
          <w:numId w:val="2"/>
        </w:numPr>
        <w:spacing w:line="360" w:lineRule="auto"/>
        <w:jc w:val="both"/>
        <w:rPr>
          <w:b/>
          <w:i/>
        </w:rPr>
      </w:pPr>
      <w:r w:rsidRPr="009970DA">
        <w:rPr>
          <w:b/>
          <w:i/>
        </w:rPr>
        <w:t xml:space="preserve">Parques de atracciones </w:t>
      </w:r>
    </w:p>
    <w:p w14:paraId="5DFE7622" w14:textId="45D43141" w:rsidR="00C7638D" w:rsidRPr="00C7638D" w:rsidRDefault="00C7638D" w:rsidP="000A4AE8">
      <w:pPr>
        <w:spacing w:line="360" w:lineRule="auto"/>
        <w:ind w:firstLine="708"/>
        <w:jc w:val="both"/>
      </w:pPr>
      <w:r w:rsidRPr="00C7638D">
        <w:t xml:space="preserve">A continuación se </w:t>
      </w:r>
      <w:r w:rsidR="000A4AE8">
        <w:t>expone el precio de las entradas a tres parques típicos de la Provincia de Buenos Aires</w:t>
      </w:r>
      <w:r w:rsidR="00E83B04">
        <w:t>,</w:t>
      </w:r>
      <w:r w:rsidR="000A4AE8">
        <w:t xml:space="preserve"> La Republica de los Niños</w:t>
      </w:r>
      <w:r w:rsidR="000A4AE8">
        <w:rPr>
          <w:rStyle w:val="Refdenotaalpie"/>
        </w:rPr>
        <w:footnoteReference w:id="4"/>
      </w:r>
      <w:r w:rsidR="000A4AE8">
        <w:t>, El Parque de la Costa</w:t>
      </w:r>
      <w:r w:rsidR="000A4AE8">
        <w:rPr>
          <w:rStyle w:val="Refdenotaalpie"/>
        </w:rPr>
        <w:footnoteReference w:id="5"/>
      </w:r>
      <w:r w:rsidR="000A4AE8">
        <w:t xml:space="preserve"> y Temaikèn Bioparque</w:t>
      </w:r>
      <w:r w:rsidR="000A4AE8">
        <w:rPr>
          <w:rStyle w:val="Refdenotaalpie"/>
        </w:rPr>
        <w:footnoteReference w:id="6"/>
      </w:r>
      <w:r w:rsidR="000A4AE8">
        <w:t>.</w:t>
      </w:r>
    </w:p>
    <w:tbl>
      <w:tblPr>
        <w:tblW w:w="914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4"/>
        <w:gridCol w:w="724"/>
        <w:gridCol w:w="1959"/>
        <w:gridCol w:w="638"/>
        <w:gridCol w:w="2492"/>
        <w:gridCol w:w="1106"/>
      </w:tblGrid>
      <w:tr w:rsidR="00C7638D" w:rsidRPr="00C7638D" w14:paraId="7620B0F0" w14:textId="77777777" w:rsidTr="00E83B04">
        <w:trPr>
          <w:trHeight w:val="394"/>
        </w:trPr>
        <w:tc>
          <w:tcPr>
            <w:tcW w:w="2948" w:type="dxa"/>
            <w:gridSpan w:val="2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14:paraId="21531FC6" w14:textId="3CABF841" w:rsidR="00C7638D" w:rsidRPr="00C7638D" w:rsidRDefault="00E83B04" w:rsidP="00E83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lang w:eastAsia="es-AR"/>
              </w:rPr>
            </w:pPr>
            <w:r w:rsidRPr="00E83B04">
              <w:rPr>
                <w:rFonts w:ascii="Calibri" w:eastAsia="Times New Roman" w:hAnsi="Calibri" w:cs="Calibri"/>
                <w:bCs/>
                <w:lang w:eastAsia="es-AR"/>
              </w:rPr>
              <w:t>Repú</w:t>
            </w:r>
            <w:r w:rsidR="00C7638D" w:rsidRPr="00C7638D">
              <w:rPr>
                <w:rFonts w:ascii="Calibri" w:eastAsia="Times New Roman" w:hAnsi="Calibri" w:cs="Calibri"/>
                <w:bCs/>
                <w:lang w:eastAsia="es-AR"/>
              </w:rPr>
              <w:t>blica de los Niños</w:t>
            </w:r>
          </w:p>
        </w:tc>
        <w:tc>
          <w:tcPr>
            <w:tcW w:w="2597" w:type="dxa"/>
            <w:gridSpan w:val="2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14:paraId="0CF6AA5A" w14:textId="2C5FBAB1" w:rsidR="00C7638D" w:rsidRPr="00C7638D" w:rsidRDefault="00C7638D" w:rsidP="00E83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lang w:eastAsia="es-AR"/>
              </w:rPr>
            </w:pPr>
            <w:r w:rsidRPr="00C7638D">
              <w:rPr>
                <w:rFonts w:ascii="Calibri" w:eastAsia="Times New Roman" w:hAnsi="Calibri" w:cs="Calibri"/>
                <w:bCs/>
                <w:lang w:eastAsia="es-AR"/>
              </w:rPr>
              <w:t>Parque de la Costa</w:t>
            </w:r>
          </w:p>
        </w:tc>
        <w:tc>
          <w:tcPr>
            <w:tcW w:w="3597" w:type="dxa"/>
            <w:gridSpan w:val="2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6DF1F3BE" w14:textId="77777777" w:rsidR="00C7638D" w:rsidRPr="00C7638D" w:rsidRDefault="00C7638D" w:rsidP="00E83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lang w:eastAsia="es-AR"/>
              </w:rPr>
            </w:pPr>
            <w:r w:rsidRPr="00C7638D">
              <w:rPr>
                <w:rFonts w:ascii="Calibri" w:eastAsia="Times New Roman" w:hAnsi="Calibri" w:cs="Calibri"/>
                <w:bCs/>
                <w:lang w:eastAsia="es-AR"/>
              </w:rPr>
              <w:t>Temaikèn Bioparque</w:t>
            </w:r>
          </w:p>
        </w:tc>
      </w:tr>
      <w:tr w:rsidR="00C7638D" w:rsidRPr="00C7638D" w14:paraId="7FEF0EE9" w14:textId="77777777" w:rsidTr="000A4AE8">
        <w:trPr>
          <w:trHeight w:val="611"/>
        </w:trPr>
        <w:tc>
          <w:tcPr>
            <w:tcW w:w="2224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5F30DD33" w14:textId="77777777" w:rsidR="00C7638D" w:rsidRPr="00C7638D" w:rsidRDefault="00C7638D" w:rsidP="00C763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es-AR"/>
              </w:rPr>
            </w:pPr>
            <w:r w:rsidRPr="00C7638D">
              <w:rPr>
                <w:rFonts w:ascii="Calibri" w:eastAsia="Times New Roman" w:hAnsi="Calibri" w:cs="Calibri"/>
                <w:bCs/>
                <w:sz w:val="20"/>
                <w:szCs w:val="20"/>
                <w:lang w:eastAsia="es-AR"/>
              </w:rPr>
              <w:t xml:space="preserve">Entrada </w:t>
            </w:r>
          </w:p>
        </w:tc>
        <w:tc>
          <w:tcPr>
            <w:tcW w:w="724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70A2CAA9" w14:textId="77777777" w:rsidR="00C7638D" w:rsidRPr="00C7638D" w:rsidRDefault="00C7638D" w:rsidP="00C763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es-AR"/>
              </w:rPr>
            </w:pPr>
            <w:r w:rsidRPr="00C7638D">
              <w:rPr>
                <w:rFonts w:ascii="Calibri" w:eastAsia="Times New Roman" w:hAnsi="Calibri" w:cs="Calibri"/>
                <w:bCs/>
                <w:sz w:val="20"/>
                <w:szCs w:val="20"/>
                <w:lang w:eastAsia="es-AR"/>
              </w:rPr>
              <w:t>$ 20</w:t>
            </w:r>
          </w:p>
        </w:tc>
        <w:tc>
          <w:tcPr>
            <w:tcW w:w="1959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3045AD22" w14:textId="77777777" w:rsidR="00C7638D" w:rsidRPr="00C7638D" w:rsidRDefault="00C7638D" w:rsidP="00C763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es-AR"/>
              </w:rPr>
            </w:pPr>
            <w:r w:rsidRPr="00C7638D">
              <w:rPr>
                <w:rFonts w:ascii="Calibri" w:eastAsia="Times New Roman" w:hAnsi="Calibri" w:cs="Calibri"/>
                <w:bCs/>
                <w:sz w:val="20"/>
                <w:szCs w:val="20"/>
                <w:lang w:eastAsia="es-AR"/>
              </w:rPr>
              <w:t xml:space="preserve">Pasaporte Promo </w:t>
            </w:r>
          </w:p>
        </w:tc>
        <w:tc>
          <w:tcPr>
            <w:tcW w:w="638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7C0FAEDD" w14:textId="77777777" w:rsidR="00C7638D" w:rsidRPr="00C7638D" w:rsidRDefault="00C7638D" w:rsidP="00C763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es-AR"/>
              </w:rPr>
            </w:pPr>
            <w:r w:rsidRPr="00C7638D">
              <w:rPr>
                <w:rFonts w:ascii="Calibri" w:eastAsia="Times New Roman" w:hAnsi="Calibri" w:cs="Calibri"/>
                <w:bCs/>
                <w:sz w:val="20"/>
                <w:szCs w:val="20"/>
                <w:lang w:eastAsia="es-AR"/>
              </w:rPr>
              <w:t>$ 556</w:t>
            </w:r>
          </w:p>
        </w:tc>
        <w:tc>
          <w:tcPr>
            <w:tcW w:w="2492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vAlign w:val="center"/>
            <w:hideMark/>
          </w:tcPr>
          <w:p w14:paraId="00B4595D" w14:textId="77777777" w:rsidR="00C7638D" w:rsidRPr="00C7638D" w:rsidRDefault="00C7638D" w:rsidP="00C763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es-AR"/>
              </w:rPr>
            </w:pPr>
            <w:r w:rsidRPr="00C7638D">
              <w:rPr>
                <w:rFonts w:ascii="Calibri" w:eastAsia="Times New Roman" w:hAnsi="Calibri" w:cs="Calibri"/>
                <w:bCs/>
                <w:sz w:val="20"/>
                <w:szCs w:val="20"/>
                <w:lang w:eastAsia="es-AR"/>
              </w:rPr>
              <w:t>Entrada residente en Argentina Mayor</w:t>
            </w:r>
          </w:p>
        </w:tc>
        <w:tc>
          <w:tcPr>
            <w:tcW w:w="1106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21D4E8AE" w14:textId="77777777" w:rsidR="00C7638D" w:rsidRPr="00C7638D" w:rsidRDefault="00C7638D" w:rsidP="00C763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es-AR"/>
              </w:rPr>
            </w:pPr>
            <w:r w:rsidRPr="00C7638D">
              <w:rPr>
                <w:rFonts w:ascii="Calibri" w:eastAsia="Times New Roman" w:hAnsi="Calibri" w:cs="Calibri"/>
                <w:bCs/>
                <w:sz w:val="20"/>
                <w:szCs w:val="20"/>
                <w:lang w:eastAsia="es-AR"/>
              </w:rPr>
              <w:t>$ 824</w:t>
            </w:r>
          </w:p>
        </w:tc>
      </w:tr>
      <w:tr w:rsidR="00C7638D" w:rsidRPr="00C7638D" w14:paraId="3001CEDF" w14:textId="77777777" w:rsidTr="000A4AE8">
        <w:trPr>
          <w:trHeight w:val="989"/>
        </w:trPr>
        <w:tc>
          <w:tcPr>
            <w:tcW w:w="2224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111BF2BA" w14:textId="77777777" w:rsidR="00C7638D" w:rsidRPr="00C7638D" w:rsidRDefault="00C7638D" w:rsidP="00C763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es-AR"/>
              </w:rPr>
            </w:pPr>
            <w:r w:rsidRPr="00C7638D">
              <w:rPr>
                <w:rFonts w:ascii="Calibri" w:eastAsia="Times New Roman" w:hAnsi="Calibri" w:cs="Calibri"/>
                <w:bCs/>
                <w:sz w:val="20"/>
                <w:szCs w:val="20"/>
                <w:lang w:eastAsia="es-AR"/>
              </w:rPr>
              <w:t xml:space="preserve">Menores de 8 años </w:t>
            </w:r>
          </w:p>
        </w:tc>
        <w:tc>
          <w:tcPr>
            <w:tcW w:w="724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783B7ED7" w14:textId="77777777" w:rsidR="00C7638D" w:rsidRPr="00C7638D" w:rsidRDefault="00C7638D" w:rsidP="00C763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es-AR"/>
              </w:rPr>
            </w:pPr>
            <w:r w:rsidRPr="00C7638D">
              <w:rPr>
                <w:rFonts w:ascii="Calibri" w:eastAsia="Times New Roman" w:hAnsi="Calibri" w:cs="Calibri"/>
                <w:bCs/>
                <w:sz w:val="20"/>
                <w:szCs w:val="20"/>
                <w:lang w:eastAsia="es-AR"/>
              </w:rPr>
              <w:t>Gratis</w:t>
            </w:r>
          </w:p>
        </w:tc>
        <w:tc>
          <w:tcPr>
            <w:tcW w:w="1959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1D7E03EE" w14:textId="77777777" w:rsidR="00C7638D" w:rsidRPr="00C7638D" w:rsidRDefault="00C7638D" w:rsidP="00C763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es-AR"/>
              </w:rPr>
            </w:pPr>
            <w:r w:rsidRPr="00C7638D">
              <w:rPr>
                <w:rFonts w:ascii="Calibri" w:eastAsia="Times New Roman" w:hAnsi="Calibri" w:cs="Calibri"/>
                <w:bCs/>
                <w:sz w:val="20"/>
                <w:szCs w:val="20"/>
                <w:lang w:eastAsia="es-AR"/>
              </w:rPr>
              <w:t>Pasaporte Oro</w:t>
            </w:r>
          </w:p>
        </w:tc>
        <w:tc>
          <w:tcPr>
            <w:tcW w:w="638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066984AD" w14:textId="77777777" w:rsidR="00C7638D" w:rsidRPr="00C7638D" w:rsidRDefault="00C7638D" w:rsidP="00C763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es-AR"/>
              </w:rPr>
            </w:pPr>
            <w:r w:rsidRPr="00C7638D">
              <w:rPr>
                <w:rFonts w:ascii="Calibri" w:eastAsia="Times New Roman" w:hAnsi="Calibri" w:cs="Calibri"/>
                <w:bCs/>
                <w:sz w:val="20"/>
                <w:szCs w:val="20"/>
                <w:lang w:eastAsia="es-AR"/>
              </w:rPr>
              <w:t>$ 756</w:t>
            </w:r>
          </w:p>
        </w:tc>
        <w:tc>
          <w:tcPr>
            <w:tcW w:w="2492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vAlign w:val="center"/>
            <w:hideMark/>
          </w:tcPr>
          <w:p w14:paraId="191391B4" w14:textId="77777777" w:rsidR="00C7638D" w:rsidRPr="00C7638D" w:rsidRDefault="00C7638D" w:rsidP="00C763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es-AR"/>
              </w:rPr>
            </w:pPr>
            <w:r w:rsidRPr="00C7638D">
              <w:rPr>
                <w:rFonts w:ascii="Calibri" w:eastAsia="Times New Roman" w:hAnsi="Calibri" w:cs="Calibri"/>
                <w:bCs/>
                <w:sz w:val="20"/>
                <w:szCs w:val="20"/>
                <w:lang w:eastAsia="es-AR"/>
              </w:rPr>
              <w:t>Entrada residente en Argentina Menor (de 3 a 10 años inclusive)</w:t>
            </w:r>
          </w:p>
        </w:tc>
        <w:tc>
          <w:tcPr>
            <w:tcW w:w="1106" w:type="dxa"/>
            <w:tcBorders>
              <w:top w:val="single" w:sz="4" w:space="0" w:color="4472C4"/>
              <w:left w:val="nil"/>
              <w:bottom w:val="double" w:sz="6" w:space="0" w:color="4472C4"/>
              <w:right w:val="nil"/>
            </w:tcBorders>
            <w:shd w:val="clear" w:color="auto" w:fill="auto"/>
            <w:noWrap/>
            <w:vAlign w:val="center"/>
            <w:hideMark/>
          </w:tcPr>
          <w:p w14:paraId="1EC96A5A" w14:textId="77777777" w:rsidR="00C7638D" w:rsidRPr="00C7638D" w:rsidRDefault="00C7638D" w:rsidP="00C763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es-AR"/>
              </w:rPr>
            </w:pPr>
            <w:r w:rsidRPr="00C7638D">
              <w:rPr>
                <w:rFonts w:ascii="Calibri" w:eastAsia="Times New Roman" w:hAnsi="Calibri" w:cs="Calibri"/>
                <w:bCs/>
                <w:sz w:val="20"/>
                <w:szCs w:val="20"/>
                <w:lang w:eastAsia="es-AR"/>
              </w:rPr>
              <w:t>$ 702</w:t>
            </w:r>
          </w:p>
        </w:tc>
      </w:tr>
    </w:tbl>
    <w:p w14:paraId="31044DDF" w14:textId="77777777" w:rsidR="009970DA" w:rsidRDefault="009970DA" w:rsidP="009970DA">
      <w:pPr>
        <w:spacing w:line="360" w:lineRule="auto"/>
        <w:jc w:val="both"/>
        <w:rPr>
          <w:b/>
          <w:i/>
        </w:rPr>
      </w:pPr>
    </w:p>
    <w:p w14:paraId="54BE87C1" w14:textId="0838A885" w:rsidR="00E83B04" w:rsidRDefault="00E83B04" w:rsidP="009970DA">
      <w:pPr>
        <w:spacing w:line="360" w:lineRule="auto"/>
        <w:jc w:val="both"/>
      </w:pPr>
      <w:r>
        <w:tab/>
        <w:t>Cabe aclarar que la entrada a la República de los Niños no tiene incorporado los juegos electrónicos que se deben abonar aparte, dándoles la posibilidad a las familias que ingresen al parque y disfruten las atracciones gratis y abonen los juegos que deseen.</w:t>
      </w:r>
    </w:p>
    <w:p w14:paraId="787251F1" w14:textId="031480D3" w:rsidR="00E83B04" w:rsidRPr="00E83B04" w:rsidRDefault="00E83B04" w:rsidP="009970DA">
      <w:pPr>
        <w:spacing w:line="360" w:lineRule="auto"/>
        <w:jc w:val="both"/>
      </w:pPr>
      <w:r>
        <w:tab/>
        <w:t>En función de estos precios se plantearon distintas opciones de consumo para obtener el costo que le implicaría a una familia pasear por  estas atracciones.</w:t>
      </w:r>
    </w:p>
    <w:p w14:paraId="17E4508D" w14:textId="77777777" w:rsidR="00945EE4" w:rsidRDefault="00945EE4" w:rsidP="00F01959">
      <w:pPr>
        <w:spacing w:line="240" w:lineRule="auto"/>
        <w:jc w:val="both"/>
        <w:rPr>
          <w:i/>
        </w:rPr>
      </w:pPr>
    </w:p>
    <w:p w14:paraId="6938CC53" w14:textId="2121FBD2" w:rsidR="00945EE4" w:rsidRPr="00945EE4" w:rsidRDefault="000A4AE8" w:rsidP="00945EE4">
      <w:pPr>
        <w:spacing w:line="360" w:lineRule="auto"/>
        <w:ind w:firstLine="708"/>
        <w:jc w:val="both"/>
        <w:rPr>
          <w:i/>
        </w:rPr>
      </w:pPr>
      <w:r w:rsidRPr="009970DA">
        <w:rPr>
          <w:i/>
        </w:rPr>
        <w:t>Canastas de consumo</w:t>
      </w:r>
      <w:r w:rsidR="00E83B04">
        <w:rPr>
          <w:i/>
        </w:rPr>
        <w:t xml:space="preserve"> -  </w:t>
      </w:r>
      <w:r w:rsidR="00F02535">
        <w:rPr>
          <w:i/>
        </w:rPr>
        <w:t>costo de entrada a los  parques</w:t>
      </w:r>
      <w:r w:rsidR="0032755E">
        <w:rPr>
          <w:i/>
        </w:rPr>
        <w:t xml:space="preserve"> y atracciones</w:t>
      </w:r>
    </w:p>
    <w:p w14:paraId="62567032" w14:textId="77777777" w:rsidR="00945EE4" w:rsidRDefault="00E83B04" w:rsidP="00945EE4">
      <w:pPr>
        <w:spacing w:line="360" w:lineRule="auto"/>
        <w:ind w:firstLine="708"/>
        <w:jc w:val="both"/>
      </w:pPr>
      <w:r w:rsidRPr="00C011E9">
        <w:t>En los gráficos a continuación se muestra el gasto</w:t>
      </w:r>
      <w:r w:rsidR="00F02535">
        <w:t xml:space="preserve"> de entrada a los parques </w:t>
      </w:r>
      <w:r w:rsidRPr="00C011E9">
        <w:t>que enfrentaría una familia</w:t>
      </w:r>
      <w:r w:rsidR="00945EE4">
        <w:t>, no se contempla el transporte ni el gasto en comida.</w:t>
      </w:r>
    </w:p>
    <w:p w14:paraId="5062CB3A" w14:textId="77777777" w:rsidR="00F01959" w:rsidRDefault="00F01959" w:rsidP="00945EE4">
      <w:pPr>
        <w:pStyle w:val="Prrafodelista"/>
        <w:spacing w:line="360" w:lineRule="auto"/>
        <w:ind w:left="1428"/>
        <w:jc w:val="both"/>
      </w:pPr>
    </w:p>
    <w:p w14:paraId="791B5C6A" w14:textId="77777777" w:rsidR="00F01959" w:rsidRDefault="00F01959" w:rsidP="00945EE4">
      <w:pPr>
        <w:pStyle w:val="Prrafodelista"/>
        <w:spacing w:line="360" w:lineRule="auto"/>
        <w:ind w:left="1428"/>
        <w:jc w:val="both"/>
      </w:pPr>
    </w:p>
    <w:p w14:paraId="54E13C74" w14:textId="2CF2F58F" w:rsidR="00945EE4" w:rsidRPr="00945EE4" w:rsidRDefault="00E83B04" w:rsidP="00945EE4">
      <w:pPr>
        <w:pStyle w:val="Prrafodelista"/>
        <w:spacing w:line="360" w:lineRule="auto"/>
        <w:ind w:left="1428"/>
        <w:jc w:val="both"/>
        <w:rPr>
          <w:i/>
        </w:rPr>
      </w:pPr>
      <w:r w:rsidRPr="00C011E9">
        <w:lastRenderedPageBreak/>
        <w:t xml:space="preserve"> </w:t>
      </w:r>
      <w:r w:rsidR="00945EE4" w:rsidRPr="00E14594">
        <w:rPr>
          <w:i/>
        </w:rPr>
        <w:t xml:space="preserve">Ejemplo 1) </w:t>
      </w:r>
    </w:p>
    <w:p w14:paraId="598A71A5" w14:textId="2A670042" w:rsidR="00984759" w:rsidRPr="00945EE4" w:rsidRDefault="00945EE4" w:rsidP="00984759">
      <w:pPr>
        <w:spacing w:line="360" w:lineRule="auto"/>
        <w:ind w:firstLine="708"/>
        <w:jc w:val="both"/>
      </w:pPr>
      <w:r>
        <w:t xml:space="preserve">Familia </w:t>
      </w:r>
      <w:r w:rsidR="00E83B04" w:rsidRPr="00C011E9">
        <w:t xml:space="preserve">conformada por 2 adultos más 2 menores </w:t>
      </w:r>
      <w:r w:rsidR="00F02535">
        <w:t>de 7 año</w:t>
      </w:r>
      <w:r w:rsidR="00E83B04" w:rsidRPr="00C011E9">
        <w:t>s</w:t>
      </w:r>
      <w:r w:rsidR="0032755E">
        <w:t>. En el caso de la República de los niños el costo de la entrada para este grupo familiar asciende a $40, donde incluye el acceso a todo el parque y el disfrute de las atracciones gratuitas, pero no incluye los juegos electrónicos, por edén</w:t>
      </w:r>
      <w:r>
        <w:t>,</w:t>
      </w:r>
      <w:r w:rsidR="0032755E">
        <w:t xml:space="preserve"> </w:t>
      </w:r>
      <w:r w:rsidR="00FD0460">
        <w:t xml:space="preserve">en el grafico se detalla </w:t>
      </w:r>
      <w:r>
        <w:t>el costo de la entrada para el grupo familiar y  el costo de la entrada más el pack de juegos de promoción.</w:t>
      </w:r>
      <w:r w:rsidR="0032755E">
        <w:t xml:space="preserve"> </w:t>
      </w:r>
    </w:p>
    <w:p w14:paraId="421889F2" w14:textId="6A975335" w:rsidR="00E83B04" w:rsidRDefault="00984759" w:rsidP="0032755E">
      <w:pPr>
        <w:spacing w:line="360" w:lineRule="auto"/>
        <w:jc w:val="center"/>
        <w:rPr>
          <w:i/>
        </w:rPr>
      </w:pPr>
      <w:r>
        <w:rPr>
          <w:noProof/>
          <w:lang w:eastAsia="es-AR"/>
        </w:rPr>
        <w:drawing>
          <wp:inline distT="0" distB="0" distL="0" distR="0" wp14:anchorId="4A6007E6" wp14:editId="03376637">
            <wp:extent cx="5311471" cy="2146853"/>
            <wp:effectExtent l="0" t="0" r="3810" b="635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5E3063E" w14:textId="3F835A0D" w:rsidR="00984759" w:rsidRPr="00984759" w:rsidRDefault="00984759" w:rsidP="00984759">
      <w:pPr>
        <w:spacing w:line="360" w:lineRule="auto"/>
        <w:jc w:val="both"/>
      </w:pPr>
      <w:r>
        <w:tab/>
        <w:t>Se observa que los precios a los parques son muy dispares, la familia puede realizar un paseo económico en la República de los Niños o asistir al Biopa</w:t>
      </w:r>
      <w:r w:rsidR="00DA7F9E">
        <w:t>rque. E</w:t>
      </w:r>
      <w:r>
        <w:t>n el caso del Parque de la Costa se contempló</w:t>
      </w:r>
      <w:r w:rsidR="00DA7F9E">
        <w:t xml:space="preserve"> el precio del Pasaporte </w:t>
      </w:r>
      <w:r>
        <w:t xml:space="preserve">Promo </w:t>
      </w:r>
      <w:r w:rsidR="00DA7F9E">
        <w:t xml:space="preserve">y del Pasaporte Oro. </w:t>
      </w:r>
    </w:p>
    <w:p w14:paraId="1762F872" w14:textId="7FD255D0" w:rsidR="00945EE4" w:rsidRPr="00984759" w:rsidRDefault="00945EE4" w:rsidP="00984759">
      <w:pPr>
        <w:pStyle w:val="Prrafodelista"/>
        <w:spacing w:line="360" w:lineRule="auto"/>
        <w:ind w:left="1428"/>
        <w:jc w:val="both"/>
        <w:rPr>
          <w:i/>
        </w:rPr>
      </w:pPr>
      <w:r w:rsidRPr="00984759">
        <w:rPr>
          <w:i/>
        </w:rPr>
        <w:t>Ejemplo  2)</w:t>
      </w:r>
    </w:p>
    <w:p w14:paraId="5671DD04" w14:textId="1C885CAE" w:rsidR="00945EE4" w:rsidRPr="00984759" w:rsidRDefault="00984759" w:rsidP="00984759">
      <w:pPr>
        <w:spacing w:line="360" w:lineRule="auto"/>
        <w:jc w:val="both"/>
      </w:pPr>
      <w:r>
        <w:tab/>
        <w:t xml:space="preserve">Familia </w:t>
      </w:r>
      <w:r w:rsidRPr="00C011E9">
        <w:t xml:space="preserve">conformada por </w:t>
      </w:r>
      <w:r>
        <w:t xml:space="preserve">4 </w:t>
      </w:r>
      <w:r w:rsidRPr="00C011E9">
        <w:t xml:space="preserve"> adultos</w:t>
      </w:r>
      <w:r>
        <w:t xml:space="preserve">, </w:t>
      </w:r>
      <w:r w:rsidR="00DA7F9E">
        <w:t>(</w:t>
      </w:r>
      <w:r>
        <w:t>2 adultos mayores más 2 chicos mayores de 11 años</w:t>
      </w:r>
      <w:r w:rsidR="00DA7F9E">
        <w:t>)</w:t>
      </w:r>
      <w:r>
        <w:t xml:space="preserve">, en este caso los precios de las entradas aumentan, </w:t>
      </w:r>
      <w:r w:rsidRPr="00C011E9">
        <w:t xml:space="preserve"> </w:t>
      </w:r>
      <w:r>
        <w:t>salvo para el Parque de la Costa.</w:t>
      </w:r>
    </w:p>
    <w:p w14:paraId="3E2E09B4" w14:textId="75B44CEB" w:rsidR="00E83B04" w:rsidRPr="00A60E15" w:rsidRDefault="00984759" w:rsidP="00A60E15">
      <w:pPr>
        <w:spacing w:line="360" w:lineRule="auto"/>
        <w:ind w:firstLine="708"/>
        <w:jc w:val="both"/>
        <w:rPr>
          <w:i/>
        </w:rPr>
      </w:pPr>
      <w:r>
        <w:rPr>
          <w:noProof/>
          <w:lang w:eastAsia="es-AR"/>
        </w:rPr>
        <w:drawing>
          <wp:inline distT="0" distB="0" distL="0" distR="0" wp14:anchorId="0548BEAC" wp14:editId="3CC95BB3">
            <wp:extent cx="4746929" cy="2282024"/>
            <wp:effectExtent l="0" t="0" r="0" b="4445"/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9D1AD84" w14:textId="1ED760AE" w:rsidR="0032755E" w:rsidRDefault="0032755E" w:rsidP="00CC7EED">
      <w:pPr>
        <w:pStyle w:val="Prrafodelista"/>
        <w:numPr>
          <w:ilvl w:val="0"/>
          <w:numId w:val="2"/>
        </w:numPr>
        <w:spacing w:line="360" w:lineRule="auto"/>
        <w:jc w:val="both"/>
        <w:rPr>
          <w:i/>
        </w:rPr>
      </w:pPr>
      <w:r w:rsidRPr="00B241AE">
        <w:rPr>
          <w:b/>
          <w:i/>
        </w:rPr>
        <w:lastRenderedPageBreak/>
        <w:t>Obras de teatro infantiles</w:t>
      </w:r>
      <w:r w:rsidR="00A60E15">
        <w:rPr>
          <w:rStyle w:val="Refdenotaalpie"/>
          <w:i/>
        </w:rPr>
        <w:footnoteReference w:id="7"/>
      </w:r>
    </w:p>
    <w:p w14:paraId="61399687" w14:textId="77777777" w:rsidR="00E93B57" w:rsidRDefault="00E93B57" w:rsidP="00E93B57">
      <w:pPr>
        <w:spacing w:line="360" w:lineRule="auto"/>
        <w:ind w:firstLine="708"/>
        <w:jc w:val="both"/>
      </w:pPr>
      <w:r>
        <w:t>La oferta de Obras de Teatro para Niños por ejemplo en la  Ciudad de Mar del Plata es muy amplia, va desde actividades gratuitas a Obras que llegan a un valor de $900.</w:t>
      </w:r>
    </w:p>
    <w:p w14:paraId="432E4F22" w14:textId="05166ECE" w:rsidR="00A60E15" w:rsidRDefault="00E93B57" w:rsidP="00A60E15">
      <w:pPr>
        <w:spacing w:line="360" w:lineRule="auto"/>
        <w:ind w:firstLine="708"/>
        <w:jc w:val="both"/>
      </w:pPr>
      <w:r>
        <w:t xml:space="preserve">Por ejemplo, las </w:t>
      </w:r>
      <w:r w:rsidR="00A60E15">
        <w:t xml:space="preserve">Obras: “Jugamos entre princesas y piratas”, “Magic House”, “Científicos locos” y “El show del ratón Pérez” el precio de la entrada en todos los casos es de $200 por persona. </w:t>
      </w:r>
    </w:p>
    <w:p w14:paraId="48A591D4" w14:textId="53CDAAAA" w:rsidR="00A60E15" w:rsidRDefault="00A60E15" w:rsidP="00A60E15">
      <w:pPr>
        <w:spacing w:line="360" w:lineRule="auto"/>
        <w:ind w:firstLine="708"/>
        <w:jc w:val="both"/>
      </w:pPr>
      <w:r>
        <w:t xml:space="preserve">En este caso siguiendo con la línea de ejemplos, una familia tipo de dos adultos y dos niños </w:t>
      </w:r>
      <w:r w:rsidRPr="00B241AE">
        <w:rPr>
          <w:b/>
          <w:i/>
        </w:rPr>
        <w:t xml:space="preserve">gastaría $800 para </w:t>
      </w:r>
      <w:r w:rsidR="00B241AE" w:rsidRPr="00B241AE">
        <w:rPr>
          <w:b/>
          <w:i/>
        </w:rPr>
        <w:t>asistir</w:t>
      </w:r>
      <w:r w:rsidRPr="00B241AE">
        <w:rPr>
          <w:b/>
          <w:i/>
        </w:rPr>
        <w:t xml:space="preserve"> a </w:t>
      </w:r>
      <w:r w:rsidR="00B241AE" w:rsidRPr="00B241AE">
        <w:rPr>
          <w:b/>
          <w:i/>
        </w:rPr>
        <w:t>una obra de teatro infantil</w:t>
      </w:r>
      <w:r w:rsidR="00B241AE">
        <w:t xml:space="preserve">. </w:t>
      </w:r>
    </w:p>
    <w:p w14:paraId="314A6364" w14:textId="1EACEB55" w:rsidR="00E93B57" w:rsidRDefault="00A60E15" w:rsidP="000604C4">
      <w:pPr>
        <w:spacing w:line="360" w:lineRule="auto"/>
        <w:ind w:firstLine="708"/>
        <w:jc w:val="both"/>
      </w:pPr>
      <w:r>
        <w:t xml:space="preserve">El Museo Casa Bruzzone, donde se ofrecen distintos espectáculo de títeres, la entrada para los niños mayores de 2 años asciende a $250 y los adultos gratis.  </w:t>
      </w:r>
    </w:p>
    <w:p w14:paraId="4F275D20" w14:textId="77777777" w:rsidR="000604C4" w:rsidRPr="000604C4" w:rsidRDefault="000604C4" w:rsidP="000604C4">
      <w:pPr>
        <w:spacing w:after="0" w:line="240" w:lineRule="auto"/>
        <w:ind w:firstLine="708"/>
        <w:jc w:val="both"/>
      </w:pPr>
    </w:p>
    <w:p w14:paraId="55E49374" w14:textId="3C0DBABA" w:rsidR="00CC7EED" w:rsidRPr="000466C2" w:rsidRDefault="00CC7EED" w:rsidP="000466C2">
      <w:pPr>
        <w:pStyle w:val="Prrafodelista"/>
        <w:numPr>
          <w:ilvl w:val="0"/>
          <w:numId w:val="2"/>
        </w:numPr>
        <w:spacing w:line="360" w:lineRule="auto"/>
        <w:jc w:val="both"/>
        <w:rPr>
          <w:b/>
          <w:i/>
        </w:rPr>
      </w:pPr>
      <w:r w:rsidRPr="00B241AE">
        <w:rPr>
          <w:b/>
          <w:i/>
        </w:rPr>
        <w:t>Museo de Ciencias Naturales</w:t>
      </w:r>
      <w:r w:rsidR="000604C4">
        <w:rPr>
          <w:rStyle w:val="Refdenotaalpie"/>
          <w:b/>
          <w:i/>
        </w:rPr>
        <w:footnoteReference w:id="8"/>
      </w:r>
      <w:r w:rsidR="00B241AE" w:rsidRPr="00B241AE">
        <w:rPr>
          <w:b/>
          <w:i/>
        </w:rPr>
        <w:t xml:space="preserve"> + Comida rápida</w:t>
      </w:r>
    </w:p>
    <w:p w14:paraId="6AD1EAE1" w14:textId="053DCD86" w:rsidR="000604C4" w:rsidRDefault="000466C2" w:rsidP="000604C4">
      <w:pPr>
        <w:spacing w:line="360" w:lineRule="auto"/>
        <w:ind w:firstLine="708"/>
        <w:jc w:val="both"/>
      </w:pPr>
      <w:r w:rsidRPr="000466C2">
        <w:t>En este caso contemplamos</w:t>
      </w:r>
      <w:r>
        <w:t xml:space="preserve"> el gasto que tendría una familia realizando </w:t>
      </w:r>
      <w:r w:rsidRPr="000466C2">
        <w:t xml:space="preserve"> una salida al </w:t>
      </w:r>
      <w:r w:rsidRPr="000466C2">
        <w:rPr>
          <w:b/>
          <w:i/>
        </w:rPr>
        <w:t>Museo de La Plata Facultad de Ciencias Naturales  y Museo</w:t>
      </w:r>
      <w:r>
        <w:t xml:space="preserve"> más distintas opciones de comida rápida</w:t>
      </w:r>
      <w:r w:rsidR="000604C4">
        <w:t>. La entrada General al Museo asciende a $70 para los mayores de 12 años, para los menores de 12 años, jubilados y estudiantes universitarios nacionales la entrada es gratis.</w:t>
      </w:r>
    </w:p>
    <w:p w14:paraId="12D30E2F" w14:textId="77AE72CA" w:rsidR="000604C4" w:rsidRPr="000604C4" w:rsidRDefault="000604C4" w:rsidP="000466C2">
      <w:pPr>
        <w:spacing w:line="360" w:lineRule="auto"/>
        <w:ind w:firstLine="708"/>
        <w:jc w:val="both"/>
        <w:rPr>
          <w:i/>
        </w:rPr>
      </w:pPr>
      <w:r w:rsidRPr="000604C4">
        <w:rPr>
          <w:i/>
        </w:rPr>
        <w:t>Ejemplo 1)</w:t>
      </w:r>
      <w:r>
        <w:rPr>
          <w:i/>
        </w:rPr>
        <w:t xml:space="preserve"> visita al Museo más casa de comida rápida</w:t>
      </w:r>
    </w:p>
    <w:tbl>
      <w:tblPr>
        <w:tblW w:w="511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5"/>
        <w:gridCol w:w="2605"/>
      </w:tblGrid>
      <w:tr w:rsidR="000466C2" w:rsidRPr="000466C2" w14:paraId="4740DD68" w14:textId="77777777" w:rsidTr="000604C4">
        <w:trPr>
          <w:trHeight w:val="833"/>
          <w:jc w:val="center"/>
        </w:trPr>
        <w:tc>
          <w:tcPr>
            <w:tcW w:w="5110" w:type="dxa"/>
            <w:gridSpan w:val="2"/>
            <w:tcBorders>
              <w:top w:val="nil"/>
              <w:left w:val="nil"/>
              <w:bottom w:val="single" w:sz="12" w:space="0" w:color="A2B8E1"/>
              <w:right w:val="nil"/>
            </w:tcBorders>
            <w:shd w:val="clear" w:color="000000" w:fill="D9E1F2"/>
            <w:vAlign w:val="center"/>
            <w:hideMark/>
          </w:tcPr>
          <w:p w14:paraId="0FD05B07" w14:textId="77777777" w:rsidR="000466C2" w:rsidRPr="000466C2" w:rsidRDefault="000466C2" w:rsidP="000466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44546A"/>
                <w:lang w:eastAsia="es-AR"/>
              </w:rPr>
            </w:pPr>
            <w:r w:rsidRPr="000466C2">
              <w:rPr>
                <w:rFonts w:ascii="Calibri" w:eastAsia="Times New Roman" w:hAnsi="Calibri" w:cs="Calibri"/>
                <w:bCs/>
                <w:color w:val="44546A"/>
                <w:lang w:eastAsia="es-AR"/>
              </w:rPr>
              <w:t xml:space="preserve">Familia: 1 adulto y 2 niños menores de 12 años </w:t>
            </w:r>
          </w:p>
        </w:tc>
      </w:tr>
      <w:tr w:rsidR="000466C2" w:rsidRPr="000466C2" w14:paraId="328855A1" w14:textId="77777777" w:rsidTr="000604C4">
        <w:trPr>
          <w:trHeight w:val="1264"/>
          <w:jc w:val="center"/>
        </w:trPr>
        <w:tc>
          <w:tcPr>
            <w:tcW w:w="2505" w:type="dxa"/>
            <w:tcBorders>
              <w:top w:val="nil"/>
              <w:left w:val="nil"/>
              <w:bottom w:val="single" w:sz="12" w:space="0" w:color="A2B8E1"/>
              <w:right w:val="nil"/>
            </w:tcBorders>
            <w:shd w:val="clear" w:color="auto" w:fill="auto"/>
            <w:vAlign w:val="center"/>
            <w:hideMark/>
          </w:tcPr>
          <w:p w14:paraId="1E7AABA9" w14:textId="7637C4A4" w:rsidR="000466C2" w:rsidRPr="000466C2" w:rsidRDefault="000466C2" w:rsidP="000466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44546A"/>
                <w:lang w:eastAsia="es-AR"/>
              </w:rPr>
            </w:pPr>
            <w:r w:rsidRPr="000466C2">
              <w:rPr>
                <w:rFonts w:ascii="Calibri" w:eastAsia="Times New Roman" w:hAnsi="Calibri" w:cs="Calibri"/>
                <w:bCs/>
                <w:color w:val="44546A"/>
                <w:lang w:eastAsia="es-AR"/>
              </w:rPr>
              <w:t xml:space="preserve">Canasta de Consumo: Visita al Museo de Ciencias Naturales + Comida rápida 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12" w:space="0" w:color="A2B8E1"/>
              <w:right w:val="nil"/>
            </w:tcBorders>
            <w:shd w:val="clear" w:color="auto" w:fill="auto"/>
            <w:vAlign w:val="center"/>
            <w:hideMark/>
          </w:tcPr>
          <w:p w14:paraId="631833CE" w14:textId="77777777" w:rsidR="000466C2" w:rsidRPr="000466C2" w:rsidRDefault="000466C2" w:rsidP="000466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44546A"/>
                <w:lang w:eastAsia="es-AR"/>
              </w:rPr>
            </w:pPr>
            <w:r w:rsidRPr="000466C2">
              <w:rPr>
                <w:rFonts w:ascii="Calibri" w:eastAsia="Times New Roman" w:hAnsi="Calibri" w:cs="Calibri"/>
                <w:bCs/>
                <w:color w:val="44546A"/>
                <w:lang w:eastAsia="es-AR"/>
              </w:rPr>
              <w:t xml:space="preserve">Costo de las Canastas julio 2019 </w:t>
            </w:r>
          </w:p>
        </w:tc>
      </w:tr>
      <w:tr w:rsidR="000466C2" w:rsidRPr="000466C2" w14:paraId="22846D64" w14:textId="77777777" w:rsidTr="000604C4">
        <w:trPr>
          <w:trHeight w:val="667"/>
          <w:jc w:val="center"/>
        </w:trPr>
        <w:tc>
          <w:tcPr>
            <w:tcW w:w="2505" w:type="dxa"/>
            <w:tcBorders>
              <w:top w:val="nil"/>
              <w:left w:val="nil"/>
              <w:bottom w:val="single" w:sz="12" w:space="0" w:color="A2B8E1"/>
              <w:right w:val="nil"/>
            </w:tcBorders>
            <w:shd w:val="clear" w:color="auto" w:fill="auto"/>
            <w:vAlign w:val="center"/>
            <w:hideMark/>
          </w:tcPr>
          <w:p w14:paraId="3349DBA1" w14:textId="77777777" w:rsidR="000466C2" w:rsidRPr="000466C2" w:rsidRDefault="000466C2" w:rsidP="000466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44546A"/>
                <w:lang w:eastAsia="es-AR"/>
              </w:rPr>
            </w:pPr>
            <w:r w:rsidRPr="000466C2">
              <w:rPr>
                <w:rFonts w:ascii="Calibri" w:eastAsia="Times New Roman" w:hAnsi="Calibri" w:cs="Calibri"/>
                <w:bCs/>
                <w:color w:val="44546A"/>
                <w:lang w:eastAsia="es-AR"/>
              </w:rPr>
              <w:t xml:space="preserve"> 2 Cajitas Feliz Hamburguesa 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12" w:space="0" w:color="A2B8E1"/>
              <w:right w:val="nil"/>
            </w:tcBorders>
            <w:shd w:val="clear" w:color="auto" w:fill="auto"/>
            <w:vAlign w:val="center"/>
            <w:hideMark/>
          </w:tcPr>
          <w:p w14:paraId="337B76AC" w14:textId="77777777" w:rsidR="000466C2" w:rsidRPr="000466C2" w:rsidRDefault="000466C2" w:rsidP="000466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44546A"/>
                <w:lang w:eastAsia="es-AR"/>
              </w:rPr>
            </w:pPr>
            <w:r w:rsidRPr="000466C2">
              <w:rPr>
                <w:rFonts w:ascii="Calibri" w:eastAsia="Times New Roman" w:hAnsi="Calibri" w:cs="Calibri"/>
                <w:bCs/>
                <w:color w:val="44546A"/>
                <w:lang w:eastAsia="es-AR"/>
              </w:rPr>
              <w:t>$ 420</w:t>
            </w:r>
          </w:p>
        </w:tc>
      </w:tr>
      <w:tr w:rsidR="000466C2" w:rsidRPr="000466C2" w14:paraId="1E7EBD66" w14:textId="77777777" w:rsidTr="000604C4">
        <w:trPr>
          <w:trHeight w:val="389"/>
          <w:jc w:val="center"/>
        </w:trPr>
        <w:tc>
          <w:tcPr>
            <w:tcW w:w="2505" w:type="dxa"/>
            <w:tcBorders>
              <w:top w:val="nil"/>
              <w:left w:val="nil"/>
              <w:bottom w:val="single" w:sz="12" w:space="0" w:color="A2B8E1"/>
              <w:right w:val="nil"/>
            </w:tcBorders>
            <w:shd w:val="clear" w:color="auto" w:fill="auto"/>
            <w:vAlign w:val="center"/>
            <w:hideMark/>
          </w:tcPr>
          <w:p w14:paraId="4D65650D" w14:textId="547FC3BC" w:rsidR="000466C2" w:rsidRPr="000466C2" w:rsidRDefault="000466C2" w:rsidP="000466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44546A"/>
                <w:lang w:eastAsia="es-AR"/>
              </w:rPr>
            </w:pPr>
            <w:r w:rsidRPr="000466C2">
              <w:rPr>
                <w:rFonts w:ascii="Calibri" w:eastAsia="Times New Roman" w:hAnsi="Calibri" w:cs="Calibri"/>
                <w:bCs/>
                <w:color w:val="44546A"/>
                <w:lang w:eastAsia="es-AR"/>
              </w:rPr>
              <w:t xml:space="preserve">1 Mc Combo Big Mac 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12" w:space="0" w:color="A2B8E1"/>
              <w:right w:val="nil"/>
            </w:tcBorders>
            <w:shd w:val="clear" w:color="auto" w:fill="auto"/>
            <w:noWrap/>
            <w:vAlign w:val="center"/>
            <w:hideMark/>
          </w:tcPr>
          <w:p w14:paraId="45E287C0" w14:textId="77777777" w:rsidR="000466C2" w:rsidRPr="000466C2" w:rsidRDefault="000466C2" w:rsidP="000466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44546A"/>
                <w:lang w:eastAsia="es-AR"/>
              </w:rPr>
            </w:pPr>
            <w:r w:rsidRPr="000466C2">
              <w:rPr>
                <w:rFonts w:ascii="Calibri" w:eastAsia="Times New Roman" w:hAnsi="Calibri" w:cs="Calibri"/>
                <w:bCs/>
                <w:color w:val="44546A"/>
                <w:lang w:eastAsia="es-AR"/>
              </w:rPr>
              <w:t>$ 255</w:t>
            </w:r>
          </w:p>
        </w:tc>
      </w:tr>
      <w:tr w:rsidR="000466C2" w:rsidRPr="000466C2" w14:paraId="4E342B71" w14:textId="77777777" w:rsidTr="000604C4">
        <w:trPr>
          <w:trHeight w:val="444"/>
          <w:jc w:val="center"/>
        </w:trPr>
        <w:tc>
          <w:tcPr>
            <w:tcW w:w="2505" w:type="dxa"/>
            <w:tcBorders>
              <w:top w:val="nil"/>
              <w:left w:val="nil"/>
              <w:bottom w:val="single" w:sz="12" w:space="0" w:color="A2B8E1"/>
              <w:right w:val="nil"/>
            </w:tcBorders>
            <w:shd w:val="clear" w:color="auto" w:fill="auto"/>
            <w:vAlign w:val="center"/>
            <w:hideMark/>
          </w:tcPr>
          <w:p w14:paraId="7F34B410" w14:textId="77777777" w:rsidR="000466C2" w:rsidRPr="000466C2" w:rsidRDefault="000466C2" w:rsidP="000466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44546A"/>
                <w:lang w:eastAsia="es-AR"/>
              </w:rPr>
            </w:pPr>
            <w:r w:rsidRPr="000466C2">
              <w:rPr>
                <w:rFonts w:ascii="Calibri" w:eastAsia="Times New Roman" w:hAnsi="Calibri" w:cs="Calibri"/>
                <w:bCs/>
                <w:color w:val="44546A"/>
                <w:lang w:eastAsia="es-AR"/>
              </w:rPr>
              <w:t>Entrada General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12" w:space="0" w:color="A2B8E1"/>
              <w:right w:val="nil"/>
            </w:tcBorders>
            <w:shd w:val="clear" w:color="auto" w:fill="auto"/>
            <w:noWrap/>
            <w:vAlign w:val="center"/>
            <w:hideMark/>
          </w:tcPr>
          <w:p w14:paraId="23ECCAFE" w14:textId="77777777" w:rsidR="000466C2" w:rsidRPr="000466C2" w:rsidRDefault="000466C2" w:rsidP="000466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44546A"/>
                <w:lang w:eastAsia="es-AR"/>
              </w:rPr>
            </w:pPr>
            <w:r w:rsidRPr="000466C2">
              <w:rPr>
                <w:rFonts w:ascii="Calibri" w:eastAsia="Times New Roman" w:hAnsi="Calibri" w:cs="Calibri"/>
                <w:bCs/>
                <w:color w:val="44546A"/>
                <w:lang w:eastAsia="es-AR"/>
              </w:rPr>
              <w:t> $70</w:t>
            </w:r>
          </w:p>
        </w:tc>
      </w:tr>
      <w:tr w:rsidR="000466C2" w:rsidRPr="000466C2" w14:paraId="3297C7C3" w14:textId="77777777" w:rsidTr="000604C4">
        <w:trPr>
          <w:trHeight w:val="431"/>
          <w:jc w:val="center"/>
        </w:trPr>
        <w:tc>
          <w:tcPr>
            <w:tcW w:w="2505" w:type="dxa"/>
            <w:tcBorders>
              <w:top w:val="nil"/>
              <w:left w:val="nil"/>
              <w:bottom w:val="single" w:sz="12" w:space="0" w:color="A2B8E1"/>
              <w:right w:val="nil"/>
            </w:tcBorders>
            <w:shd w:val="clear" w:color="000000" w:fill="D9E1F2"/>
            <w:noWrap/>
            <w:vAlign w:val="center"/>
            <w:hideMark/>
          </w:tcPr>
          <w:p w14:paraId="42737E98" w14:textId="77777777" w:rsidR="000466C2" w:rsidRPr="000466C2" w:rsidRDefault="000466C2" w:rsidP="000466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44546A"/>
                <w:lang w:eastAsia="es-AR"/>
              </w:rPr>
            </w:pPr>
            <w:r w:rsidRPr="000466C2">
              <w:rPr>
                <w:rFonts w:ascii="Calibri" w:eastAsia="Times New Roman" w:hAnsi="Calibri" w:cs="Calibri"/>
                <w:bCs/>
                <w:color w:val="44546A"/>
                <w:lang w:eastAsia="es-AR"/>
              </w:rPr>
              <w:t>Costo Total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12" w:space="0" w:color="A2B8E1"/>
              <w:right w:val="nil"/>
            </w:tcBorders>
            <w:shd w:val="clear" w:color="000000" w:fill="D9E1F2"/>
            <w:noWrap/>
            <w:vAlign w:val="center"/>
            <w:hideMark/>
          </w:tcPr>
          <w:p w14:paraId="63CC6050" w14:textId="77777777" w:rsidR="000466C2" w:rsidRPr="000466C2" w:rsidRDefault="000466C2" w:rsidP="000466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44546A"/>
                <w:lang w:eastAsia="es-AR"/>
              </w:rPr>
            </w:pPr>
            <w:r w:rsidRPr="000466C2">
              <w:rPr>
                <w:rFonts w:ascii="Calibri" w:eastAsia="Times New Roman" w:hAnsi="Calibri" w:cs="Calibri"/>
                <w:bCs/>
                <w:color w:val="44546A"/>
                <w:lang w:eastAsia="es-AR"/>
              </w:rPr>
              <w:t>$ 675</w:t>
            </w:r>
          </w:p>
        </w:tc>
      </w:tr>
    </w:tbl>
    <w:p w14:paraId="4A6DC68A" w14:textId="77777777" w:rsidR="00B36170" w:rsidRDefault="00B36170" w:rsidP="00B36170">
      <w:pPr>
        <w:spacing w:line="360" w:lineRule="auto"/>
        <w:ind w:firstLine="708"/>
        <w:jc w:val="both"/>
        <w:rPr>
          <w:i/>
        </w:rPr>
      </w:pPr>
    </w:p>
    <w:p w14:paraId="3186C22E" w14:textId="52881A82" w:rsidR="000604C4" w:rsidRPr="000604C4" w:rsidRDefault="000604C4" w:rsidP="00B36170">
      <w:pPr>
        <w:spacing w:line="360" w:lineRule="auto"/>
        <w:ind w:firstLine="708"/>
        <w:jc w:val="both"/>
        <w:rPr>
          <w:i/>
        </w:rPr>
      </w:pPr>
      <w:r w:rsidRPr="000604C4">
        <w:rPr>
          <w:i/>
        </w:rPr>
        <w:t xml:space="preserve">Ejemplo 2) </w:t>
      </w:r>
      <w:r>
        <w:rPr>
          <w:i/>
        </w:rPr>
        <w:t>visita al Museo más merienda</w:t>
      </w:r>
    </w:p>
    <w:tbl>
      <w:tblPr>
        <w:tblW w:w="510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0"/>
        <w:gridCol w:w="2600"/>
      </w:tblGrid>
      <w:tr w:rsidR="000604C4" w:rsidRPr="000604C4" w14:paraId="79687A7C" w14:textId="77777777" w:rsidTr="00B36170">
        <w:trPr>
          <w:trHeight w:val="1200"/>
          <w:jc w:val="center"/>
        </w:trPr>
        <w:tc>
          <w:tcPr>
            <w:tcW w:w="5100" w:type="dxa"/>
            <w:gridSpan w:val="2"/>
            <w:tcBorders>
              <w:top w:val="nil"/>
              <w:left w:val="nil"/>
              <w:bottom w:val="single" w:sz="8" w:space="0" w:color="8EA9DB"/>
              <w:right w:val="nil"/>
            </w:tcBorders>
            <w:shd w:val="clear" w:color="000000" w:fill="D9E1F2"/>
            <w:vAlign w:val="center"/>
            <w:hideMark/>
          </w:tcPr>
          <w:p w14:paraId="19D41CFB" w14:textId="77777777" w:rsidR="000604C4" w:rsidRPr="000604C4" w:rsidRDefault="000604C4" w:rsidP="000604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</w:pPr>
            <w:r w:rsidRPr="000604C4"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  <w:t>Familia: 2 adulto y 2 niños mayores  de 12 años (no universitarios)</w:t>
            </w:r>
          </w:p>
        </w:tc>
      </w:tr>
      <w:tr w:rsidR="000604C4" w:rsidRPr="000604C4" w14:paraId="22447CE5" w14:textId="77777777" w:rsidTr="00B36170">
        <w:trPr>
          <w:trHeight w:val="1215"/>
          <w:jc w:val="center"/>
        </w:trPr>
        <w:tc>
          <w:tcPr>
            <w:tcW w:w="2500" w:type="dxa"/>
            <w:tcBorders>
              <w:top w:val="nil"/>
              <w:left w:val="nil"/>
              <w:bottom w:val="single" w:sz="8" w:space="0" w:color="8EA9DB"/>
              <w:right w:val="nil"/>
            </w:tcBorders>
            <w:shd w:val="clear" w:color="auto" w:fill="auto"/>
            <w:vAlign w:val="center"/>
            <w:hideMark/>
          </w:tcPr>
          <w:p w14:paraId="382FD4D1" w14:textId="77777777" w:rsidR="000604C4" w:rsidRPr="000604C4" w:rsidRDefault="000604C4" w:rsidP="000604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</w:pPr>
            <w:r w:rsidRPr="000604C4"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  <w:t xml:space="preserve">Canasta de Consumo: Visita al Museo de Ciencias Naturales + merienda 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8EA9DB"/>
              <w:right w:val="nil"/>
            </w:tcBorders>
            <w:shd w:val="clear" w:color="auto" w:fill="auto"/>
            <w:vAlign w:val="center"/>
            <w:hideMark/>
          </w:tcPr>
          <w:p w14:paraId="1E0433D0" w14:textId="77777777" w:rsidR="000604C4" w:rsidRPr="000604C4" w:rsidRDefault="000604C4" w:rsidP="000604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</w:pPr>
            <w:r w:rsidRPr="000604C4"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  <w:t xml:space="preserve">Costo de las Canastas julio 2019 </w:t>
            </w:r>
          </w:p>
        </w:tc>
      </w:tr>
      <w:tr w:rsidR="000604C4" w:rsidRPr="000604C4" w14:paraId="716497A3" w14:textId="77777777" w:rsidTr="00B36170">
        <w:trPr>
          <w:trHeight w:val="315"/>
          <w:jc w:val="center"/>
        </w:trPr>
        <w:tc>
          <w:tcPr>
            <w:tcW w:w="2500" w:type="dxa"/>
            <w:tcBorders>
              <w:top w:val="nil"/>
              <w:left w:val="nil"/>
              <w:bottom w:val="single" w:sz="8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7817DC" w14:textId="77777777" w:rsidR="000604C4" w:rsidRPr="000604C4" w:rsidRDefault="000604C4" w:rsidP="000604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</w:pPr>
            <w:r w:rsidRPr="000604C4"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  <w:t xml:space="preserve">2 Licuados 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8EA9DB"/>
              <w:right w:val="nil"/>
            </w:tcBorders>
            <w:shd w:val="clear" w:color="auto" w:fill="auto"/>
            <w:vAlign w:val="center"/>
            <w:hideMark/>
          </w:tcPr>
          <w:p w14:paraId="72383560" w14:textId="77777777" w:rsidR="000604C4" w:rsidRPr="000604C4" w:rsidRDefault="000604C4" w:rsidP="000604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</w:pPr>
            <w:r w:rsidRPr="000604C4"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  <w:t>$ 190</w:t>
            </w:r>
          </w:p>
        </w:tc>
      </w:tr>
      <w:tr w:rsidR="000604C4" w:rsidRPr="000604C4" w14:paraId="249D5818" w14:textId="77777777" w:rsidTr="00B36170">
        <w:trPr>
          <w:trHeight w:val="315"/>
          <w:jc w:val="center"/>
        </w:trPr>
        <w:tc>
          <w:tcPr>
            <w:tcW w:w="2500" w:type="dxa"/>
            <w:tcBorders>
              <w:top w:val="nil"/>
              <w:left w:val="nil"/>
              <w:bottom w:val="single" w:sz="8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1A3A7B" w14:textId="5C6308A6" w:rsidR="000604C4" w:rsidRPr="000604C4" w:rsidRDefault="000604C4" w:rsidP="000604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</w:pPr>
            <w:r w:rsidRPr="000604C4"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  <w:t xml:space="preserve">2 </w:t>
            </w:r>
            <w:r w:rsidR="00B36170" w:rsidRPr="000604C4"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  <w:t>Cappuccino</w:t>
            </w:r>
            <w:r w:rsidRPr="000604C4"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  <w:t xml:space="preserve"> 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425AAB" w14:textId="77777777" w:rsidR="000604C4" w:rsidRPr="000604C4" w:rsidRDefault="000604C4" w:rsidP="000604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</w:pPr>
            <w:r w:rsidRPr="000604C4"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  <w:t>$ 220</w:t>
            </w:r>
          </w:p>
        </w:tc>
      </w:tr>
      <w:tr w:rsidR="000604C4" w:rsidRPr="000604C4" w14:paraId="31EDCED6" w14:textId="77777777" w:rsidTr="00B36170">
        <w:trPr>
          <w:trHeight w:val="330"/>
          <w:jc w:val="center"/>
        </w:trPr>
        <w:tc>
          <w:tcPr>
            <w:tcW w:w="2500" w:type="dxa"/>
            <w:tcBorders>
              <w:top w:val="nil"/>
              <w:left w:val="nil"/>
              <w:bottom w:val="single" w:sz="8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4961DE" w14:textId="77777777" w:rsidR="000604C4" w:rsidRPr="000604C4" w:rsidRDefault="000604C4" w:rsidP="000604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</w:pPr>
            <w:r w:rsidRPr="000604C4"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  <w:t xml:space="preserve">4 Tostado 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3C509F" w14:textId="77777777" w:rsidR="000604C4" w:rsidRPr="000604C4" w:rsidRDefault="000604C4" w:rsidP="000604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</w:pPr>
            <w:r w:rsidRPr="000604C4"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  <w:t>$ 500</w:t>
            </w:r>
          </w:p>
        </w:tc>
      </w:tr>
      <w:tr w:rsidR="000604C4" w:rsidRPr="000604C4" w14:paraId="6EB6B822" w14:textId="77777777" w:rsidTr="00B36170">
        <w:trPr>
          <w:trHeight w:val="315"/>
          <w:jc w:val="center"/>
        </w:trPr>
        <w:tc>
          <w:tcPr>
            <w:tcW w:w="2500" w:type="dxa"/>
            <w:tcBorders>
              <w:top w:val="nil"/>
              <w:left w:val="nil"/>
              <w:bottom w:val="single" w:sz="8" w:space="0" w:color="8EA9DB"/>
              <w:right w:val="nil"/>
            </w:tcBorders>
            <w:shd w:val="clear" w:color="auto" w:fill="auto"/>
            <w:vAlign w:val="center"/>
            <w:hideMark/>
          </w:tcPr>
          <w:p w14:paraId="0B24B0F3" w14:textId="77777777" w:rsidR="000604C4" w:rsidRPr="000604C4" w:rsidRDefault="000604C4" w:rsidP="000604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</w:pPr>
            <w:r w:rsidRPr="000604C4"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  <w:t>Entrada General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A51F84" w14:textId="77777777" w:rsidR="000604C4" w:rsidRPr="000604C4" w:rsidRDefault="000604C4" w:rsidP="000604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</w:pPr>
            <w:r w:rsidRPr="000604C4"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  <w:t>$ 280</w:t>
            </w:r>
          </w:p>
        </w:tc>
      </w:tr>
      <w:tr w:rsidR="000604C4" w:rsidRPr="000604C4" w14:paraId="4C2492CA" w14:textId="77777777" w:rsidTr="00B36170">
        <w:trPr>
          <w:trHeight w:val="315"/>
          <w:jc w:val="center"/>
        </w:trPr>
        <w:tc>
          <w:tcPr>
            <w:tcW w:w="2500" w:type="dxa"/>
            <w:tcBorders>
              <w:top w:val="nil"/>
              <w:left w:val="nil"/>
              <w:bottom w:val="single" w:sz="8" w:space="0" w:color="8EA9DB"/>
              <w:right w:val="nil"/>
            </w:tcBorders>
            <w:shd w:val="clear" w:color="000000" w:fill="D9E1F2"/>
            <w:noWrap/>
            <w:vAlign w:val="center"/>
            <w:hideMark/>
          </w:tcPr>
          <w:p w14:paraId="72C2DE7E" w14:textId="77777777" w:rsidR="000604C4" w:rsidRPr="000604C4" w:rsidRDefault="000604C4" w:rsidP="000604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</w:pPr>
            <w:r w:rsidRPr="000604C4"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  <w:t>Costo Total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8EA9DB"/>
              <w:right w:val="nil"/>
            </w:tcBorders>
            <w:shd w:val="clear" w:color="000000" w:fill="D9E1F2"/>
            <w:noWrap/>
            <w:vAlign w:val="center"/>
            <w:hideMark/>
          </w:tcPr>
          <w:p w14:paraId="38DE886D" w14:textId="77777777" w:rsidR="000604C4" w:rsidRPr="000604C4" w:rsidRDefault="000604C4" w:rsidP="000604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</w:pPr>
            <w:r w:rsidRPr="000604C4">
              <w:rPr>
                <w:rFonts w:ascii="Calibri" w:eastAsia="Times New Roman" w:hAnsi="Calibri" w:cs="Calibri"/>
                <w:b/>
                <w:bCs/>
                <w:color w:val="44546A"/>
                <w:lang w:eastAsia="es-AR"/>
              </w:rPr>
              <w:t>$ 1.190</w:t>
            </w:r>
          </w:p>
        </w:tc>
      </w:tr>
    </w:tbl>
    <w:p w14:paraId="3DEB2288" w14:textId="731CC38C" w:rsidR="00CC7EED" w:rsidRPr="000604C4" w:rsidRDefault="00CC7EED" w:rsidP="000604C4">
      <w:pPr>
        <w:tabs>
          <w:tab w:val="left" w:pos="1750"/>
        </w:tabs>
        <w:spacing w:line="360" w:lineRule="auto"/>
        <w:ind w:left="708"/>
        <w:jc w:val="both"/>
        <w:rPr>
          <w:i/>
        </w:rPr>
      </w:pPr>
    </w:p>
    <w:p w14:paraId="1C2827E2" w14:textId="77777777" w:rsidR="00B36170" w:rsidRDefault="0089271A" w:rsidP="00685A17">
      <w:pPr>
        <w:spacing w:line="360" w:lineRule="auto"/>
        <w:ind w:firstLine="708"/>
        <w:jc w:val="both"/>
      </w:pPr>
      <w:r>
        <w:t xml:space="preserve"> </w:t>
      </w:r>
    </w:p>
    <w:p w14:paraId="4AFA7EFF" w14:textId="4B8EB7DB" w:rsidR="0089271A" w:rsidRPr="00B36170" w:rsidRDefault="00B36170" w:rsidP="00685A17">
      <w:pPr>
        <w:spacing w:line="360" w:lineRule="auto"/>
        <w:ind w:firstLine="708"/>
        <w:jc w:val="both"/>
        <w:rPr>
          <w:b/>
          <w:i/>
        </w:rPr>
      </w:pPr>
      <w:r w:rsidRPr="00B36170">
        <w:rPr>
          <w:b/>
          <w:i/>
        </w:rPr>
        <w:t xml:space="preserve">Conclusión </w:t>
      </w:r>
    </w:p>
    <w:p w14:paraId="272C47C9" w14:textId="1687E5EC" w:rsidR="00D05F2A" w:rsidRDefault="00B36170" w:rsidP="00D05F2A">
      <w:pPr>
        <w:spacing w:line="360" w:lineRule="auto"/>
        <w:ind w:firstLine="708"/>
        <w:jc w:val="both"/>
      </w:pPr>
      <w:r>
        <w:t>Queda claro que la oferta de actividades y espectáculos en la Provincia de Buenos Aires es muy amplia, como así también el rango de precios de las distintas alternativas</w:t>
      </w:r>
      <w:r w:rsidR="00D05F2A">
        <w:t xml:space="preserve"> relevadas. </w:t>
      </w:r>
      <w:r>
        <w:t>Se destacan los aumentos registrados en los combos de comida rápida</w:t>
      </w:r>
      <w:r w:rsidR="00D05F2A">
        <w:t>, en el cine y en los distintos combos de pochoclos</w:t>
      </w:r>
      <w:r w:rsidR="002B4405">
        <w:t>.</w:t>
      </w:r>
      <w:r w:rsidR="002001C2">
        <w:t xml:space="preserve"> </w:t>
      </w:r>
    </w:p>
    <w:p w14:paraId="20B81F5D" w14:textId="3C434F2F" w:rsidR="002001C2" w:rsidRDefault="00D05F2A" w:rsidP="00D05F2A">
      <w:pPr>
        <w:spacing w:line="360" w:lineRule="auto"/>
        <w:ind w:firstLine="708"/>
        <w:jc w:val="both"/>
      </w:pPr>
      <w:r>
        <w:t xml:space="preserve">Asimismo,  </w:t>
      </w:r>
      <w:r w:rsidR="002001C2">
        <w:t>si comparamos estos precios con el informe del INDEC correspondiente  a la distribución del ingreso  en las personas según el ingreso per cápita familiar de sus hogares</w:t>
      </w:r>
      <w:r w:rsidR="002001C2">
        <w:rPr>
          <w:rStyle w:val="Refdenotaalpie"/>
        </w:rPr>
        <w:footnoteReference w:id="9"/>
      </w:r>
      <w:r w:rsidR="002001C2">
        <w:t xml:space="preserve">  encontramos que el </w:t>
      </w:r>
      <w:r w:rsidR="002001C2" w:rsidRPr="00C10AB6">
        <w:rPr>
          <w:b/>
          <w:i/>
        </w:rPr>
        <w:t>decil 7 tiene un ingreso per cápita familiar medio de $ 13.199</w:t>
      </w:r>
      <w:r w:rsidR="002001C2">
        <w:t xml:space="preserve">, mientras que los deciles del 1 al 6 reciben un ingreso per </w:t>
      </w:r>
      <w:r w:rsidR="00C10AB6">
        <w:t>cápita</w:t>
      </w:r>
      <w:r w:rsidR="002001C2">
        <w:t xml:space="preserve"> familiar medio menor. </w:t>
      </w:r>
    </w:p>
    <w:p w14:paraId="1EFCD379" w14:textId="59B4B749" w:rsidR="000D6C51" w:rsidRDefault="00C10AB6" w:rsidP="009B4FFC">
      <w:pPr>
        <w:spacing w:line="360" w:lineRule="auto"/>
        <w:ind w:firstLine="708"/>
        <w:jc w:val="both"/>
      </w:pPr>
      <w:r>
        <w:t>Por lo tanto</w:t>
      </w:r>
      <w:r w:rsidR="002B4405">
        <w:t>,</w:t>
      </w:r>
      <w:r>
        <w:t xml:space="preserve"> una familia que gana $13.199 o menos  por mes y debe afrontar las erogaciones fijas mensuales, los valores de las distintas ofertas de actividades invernales resultan </w:t>
      </w:r>
      <w:r w:rsidR="002B4405">
        <w:t>muy elevadas</w:t>
      </w:r>
      <w:r>
        <w:t xml:space="preserve">. </w:t>
      </w:r>
    </w:p>
    <w:p w14:paraId="63F7A884" w14:textId="3A457C34" w:rsidR="000D6C51" w:rsidRPr="008B06B8" w:rsidRDefault="000D6C51" w:rsidP="00DA7F9E">
      <w:pPr>
        <w:pStyle w:val="Prrafodelista"/>
        <w:spacing w:line="480" w:lineRule="auto"/>
        <w:ind w:left="1428"/>
        <w:jc w:val="both"/>
      </w:pPr>
    </w:p>
    <w:sectPr w:rsidR="000D6C51" w:rsidRPr="008B06B8">
      <w:headerReference w:type="default" r:id="rId17"/>
      <w:foot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1E5DD6" w14:textId="77777777" w:rsidR="001B126A" w:rsidRDefault="001B126A" w:rsidP="002413BF">
      <w:pPr>
        <w:spacing w:after="0" w:line="240" w:lineRule="auto"/>
      </w:pPr>
      <w:r>
        <w:separator/>
      </w:r>
    </w:p>
  </w:endnote>
  <w:endnote w:type="continuationSeparator" w:id="0">
    <w:p w14:paraId="60FEF380" w14:textId="77777777" w:rsidR="001B126A" w:rsidRDefault="001B126A" w:rsidP="00241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7470E7" w14:textId="77777777" w:rsidR="00A60E15" w:rsidRDefault="00A60E15">
    <w:pPr>
      <w:pStyle w:val="Piedepgina"/>
      <w:rPr>
        <w:i/>
        <w:sz w:val="20"/>
        <w:szCs w:val="20"/>
      </w:rPr>
    </w:pPr>
    <w:r w:rsidRPr="00164480">
      <w:rPr>
        <w:i/>
        <w:sz w:val="20"/>
        <w:szCs w:val="20"/>
      </w:rPr>
      <w:t>Área de Asuntos Económicos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17AF25" w14:textId="77777777" w:rsidR="001B126A" w:rsidRDefault="001B126A" w:rsidP="002413BF">
      <w:pPr>
        <w:spacing w:after="0" w:line="240" w:lineRule="auto"/>
      </w:pPr>
      <w:r>
        <w:separator/>
      </w:r>
    </w:p>
  </w:footnote>
  <w:footnote w:type="continuationSeparator" w:id="0">
    <w:p w14:paraId="429EC139" w14:textId="77777777" w:rsidR="001B126A" w:rsidRDefault="001B126A" w:rsidP="002413BF">
      <w:pPr>
        <w:spacing w:after="0" w:line="240" w:lineRule="auto"/>
      </w:pPr>
      <w:r>
        <w:continuationSeparator/>
      </w:r>
    </w:p>
  </w:footnote>
  <w:footnote w:id="1">
    <w:p w14:paraId="5A128735" w14:textId="7A900B14" w:rsidR="00A60E15" w:rsidRDefault="00A60E15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0A4AE8">
        <w:rPr>
          <w:sz w:val="18"/>
          <w:szCs w:val="18"/>
        </w:rPr>
        <w:t>Fuente: CEPA</w:t>
      </w:r>
    </w:p>
  </w:footnote>
  <w:footnote w:id="2">
    <w:p w14:paraId="06245277" w14:textId="6EB2FC3F" w:rsidR="00A60E15" w:rsidRDefault="00A60E15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0A4AE8">
        <w:rPr>
          <w:sz w:val="18"/>
          <w:szCs w:val="18"/>
        </w:rPr>
        <w:t>Fuente: CEPA</w:t>
      </w:r>
    </w:p>
  </w:footnote>
  <w:footnote w:id="3">
    <w:p w14:paraId="03B0B2AC" w14:textId="69528C1B" w:rsidR="00A60E15" w:rsidRDefault="00A60E15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0A4AE8">
        <w:rPr>
          <w:sz w:val="18"/>
          <w:szCs w:val="18"/>
        </w:rPr>
        <w:t>Fuente: Cinema La Plata</w:t>
      </w:r>
      <w:r>
        <w:t xml:space="preserve"> </w:t>
      </w:r>
    </w:p>
  </w:footnote>
  <w:footnote w:id="4">
    <w:p w14:paraId="76BAF7E8" w14:textId="24892E07" w:rsidR="00A60E15" w:rsidRPr="00E83B04" w:rsidRDefault="00A60E15" w:rsidP="000A4AE8">
      <w:pPr>
        <w:spacing w:after="0" w:line="240" w:lineRule="auto"/>
        <w:rPr>
          <w:rFonts w:ascii="Calibri" w:eastAsia="Times New Roman" w:hAnsi="Calibri" w:cs="Calibri"/>
          <w:sz w:val="18"/>
          <w:szCs w:val="18"/>
          <w:u w:val="single"/>
          <w:lang w:eastAsia="es-AR"/>
        </w:rPr>
      </w:pPr>
      <w:r w:rsidRPr="00E83B04">
        <w:rPr>
          <w:rStyle w:val="Refdenotaalpie"/>
        </w:rPr>
        <w:footnoteRef/>
      </w:r>
      <w:r w:rsidRPr="00E83B04">
        <w:t xml:space="preserve"> </w:t>
      </w:r>
      <w:r w:rsidRPr="00E83B04">
        <w:rPr>
          <w:sz w:val="18"/>
          <w:szCs w:val="18"/>
        </w:rPr>
        <w:t>Fuente:</w:t>
      </w:r>
      <w:r w:rsidRPr="00E83B04">
        <w:rPr>
          <w:rFonts w:ascii="Calibri" w:hAnsi="Calibri" w:cs="Calibri"/>
          <w:sz w:val="18"/>
          <w:szCs w:val="18"/>
          <w:u w:val="single"/>
        </w:rPr>
        <w:t xml:space="preserve"> </w:t>
      </w:r>
      <w:hyperlink r:id="rId1" w:history="1">
        <w:r w:rsidRPr="00E83B04">
          <w:rPr>
            <w:rStyle w:val="Hipervnculo"/>
            <w:rFonts w:ascii="Calibri" w:eastAsia="Times New Roman" w:hAnsi="Calibri" w:cs="Calibri"/>
            <w:color w:val="auto"/>
            <w:sz w:val="18"/>
            <w:szCs w:val="18"/>
            <w:lang w:eastAsia="es-AR"/>
          </w:rPr>
          <w:t>http://www.republica.laplata.gov.ar/</w:t>
        </w:r>
      </w:hyperlink>
      <w:r w:rsidRPr="00E83B04">
        <w:rPr>
          <w:rFonts w:ascii="Calibri" w:eastAsia="Times New Roman" w:hAnsi="Calibri" w:cs="Calibri"/>
          <w:sz w:val="18"/>
          <w:szCs w:val="18"/>
          <w:u w:val="single"/>
          <w:lang w:eastAsia="es-AR"/>
        </w:rPr>
        <w:t xml:space="preserve"> </w:t>
      </w:r>
    </w:p>
  </w:footnote>
  <w:footnote w:id="5">
    <w:p w14:paraId="2F0F4242" w14:textId="50DE6E98" w:rsidR="00A60E15" w:rsidRPr="00E83B04" w:rsidRDefault="00A60E15" w:rsidP="000A4AE8">
      <w:pPr>
        <w:pStyle w:val="Textonotapie"/>
        <w:rPr>
          <w:sz w:val="18"/>
          <w:szCs w:val="18"/>
        </w:rPr>
      </w:pPr>
      <w:r w:rsidRPr="00E83B04">
        <w:rPr>
          <w:rStyle w:val="Refdenotaalpie"/>
          <w:sz w:val="18"/>
          <w:szCs w:val="18"/>
        </w:rPr>
        <w:footnoteRef/>
      </w:r>
      <w:r w:rsidRPr="00E83B04">
        <w:rPr>
          <w:sz w:val="18"/>
          <w:szCs w:val="18"/>
        </w:rPr>
        <w:t xml:space="preserve"> Fuente: </w:t>
      </w:r>
      <w:hyperlink r:id="rId2" w:history="1">
        <w:r w:rsidRPr="00E83B04">
          <w:rPr>
            <w:rStyle w:val="Hipervnculo"/>
            <w:color w:val="auto"/>
            <w:sz w:val="18"/>
            <w:szCs w:val="18"/>
          </w:rPr>
          <w:t>http://www.parquedelacosta.com.ar/pdc/pasaportes-y-precios</w:t>
        </w:r>
      </w:hyperlink>
      <w:r w:rsidRPr="00E83B04">
        <w:rPr>
          <w:sz w:val="18"/>
          <w:szCs w:val="18"/>
        </w:rPr>
        <w:t xml:space="preserve"> </w:t>
      </w:r>
    </w:p>
  </w:footnote>
  <w:footnote w:id="6">
    <w:p w14:paraId="55027429" w14:textId="071592B0" w:rsidR="00A60E15" w:rsidRDefault="00A60E15">
      <w:pPr>
        <w:pStyle w:val="Textonotapie"/>
      </w:pPr>
      <w:r w:rsidRPr="00E83B04">
        <w:rPr>
          <w:rStyle w:val="Refdenotaalpie"/>
          <w:sz w:val="18"/>
          <w:szCs w:val="18"/>
        </w:rPr>
        <w:footnoteRef/>
      </w:r>
      <w:r w:rsidRPr="00E83B04">
        <w:rPr>
          <w:sz w:val="18"/>
          <w:szCs w:val="18"/>
        </w:rPr>
        <w:t xml:space="preserve"> Fuente: </w:t>
      </w:r>
      <w:hyperlink r:id="rId3" w:history="1">
        <w:r w:rsidRPr="00E83B04">
          <w:rPr>
            <w:sz w:val="18"/>
            <w:szCs w:val="18"/>
            <w:u w:val="single"/>
          </w:rPr>
          <w:t>https://www.temaiken.org.ar/</w:t>
        </w:r>
      </w:hyperlink>
    </w:p>
  </w:footnote>
  <w:footnote w:id="7">
    <w:p w14:paraId="47A4B5E6" w14:textId="056B4FA3" w:rsidR="00A60E15" w:rsidRPr="000604C4" w:rsidRDefault="00A60E15">
      <w:pPr>
        <w:pStyle w:val="Textonotapie"/>
        <w:rPr>
          <w:sz w:val="18"/>
          <w:szCs w:val="18"/>
        </w:rPr>
      </w:pPr>
      <w:r w:rsidRPr="000604C4">
        <w:rPr>
          <w:rStyle w:val="Refdenotaalpie"/>
          <w:sz w:val="18"/>
          <w:szCs w:val="18"/>
        </w:rPr>
        <w:footnoteRef/>
      </w:r>
      <w:r w:rsidRPr="000604C4">
        <w:rPr>
          <w:sz w:val="18"/>
          <w:szCs w:val="18"/>
        </w:rPr>
        <w:t xml:space="preserve"> Fuente: Delegación del a Defensoría del Pueblo Mar del Plata</w:t>
      </w:r>
    </w:p>
  </w:footnote>
  <w:footnote w:id="8">
    <w:p w14:paraId="75C14111" w14:textId="4159A1CE" w:rsidR="000604C4" w:rsidRDefault="000604C4">
      <w:pPr>
        <w:pStyle w:val="Textonotapie"/>
      </w:pPr>
      <w:r w:rsidRPr="000604C4">
        <w:rPr>
          <w:rStyle w:val="Refdenotaalpie"/>
          <w:sz w:val="18"/>
          <w:szCs w:val="18"/>
        </w:rPr>
        <w:footnoteRef/>
      </w:r>
      <w:r w:rsidRPr="000604C4">
        <w:rPr>
          <w:sz w:val="18"/>
          <w:szCs w:val="18"/>
        </w:rPr>
        <w:t xml:space="preserve"> Fuente: http://www.museo.fcnym.unlp.edu.ar/articulo/2014/7/15/visitar_museo</w:t>
      </w:r>
    </w:p>
  </w:footnote>
  <w:footnote w:id="9">
    <w:p w14:paraId="02ED7800" w14:textId="5AE2358B" w:rsidR="002001C2" w:rsidRDefault="002001C2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2001C2">
        <w:rPr>
          <w:sz w:val="18"/>
          <w:szCs w:val="18"/>
        </w:rPr>
        <w:t>Fuente: INDEC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8B98F9" w14:textId="77777777" w:rsidR="00A60E15" w:rsidRDefault="001B126A">
    <w:pPr>
      <w:pStyle w:val="Encabezado"/>
    </w:pPr>
    <w:sdt>
      <w:sdtPr>
        <w:id w:val="983200548"/>
        <w:docPartObj>
          <w:docPartGallery w:val="Page Numbers (Margins)"/>
          <w:docPartUnique/>
        </w:docPartObj>
      </w:sdtPr>
      <w:sdtEndPr/>
      <w:sdtContent>
        <w:r w:rsidR="00A60E15">
          <w:rPr>
            <w:noProof/>
            <w:lang w:eastAsia="es-AR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66CAD1B0" wp14:editId="0DDB39A9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3" name="Grupo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4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E46895" w14:textId="77777777" w:rsidR="00A60E15" w:rsidRDefault="00A60E15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FD0FD8" w:rsidRPr="00FD0FD8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7F5F00" w:themeColor="accent4" w:themeShade="7F"/>
                                    <w:sz w:val="16"/>
                                    <w:szCs w:val="16"/>
                                    <w:lang w:val="es-ES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6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3" o:spid="_x0000_s1026" style="position:absolute;margin-left:0;margin-top:0;width:38.45pt;height:18.7pt;z-index:251659264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DgMMA&#10;AADaAAAADwAAAGRycy9kb3ducmV2LnhtbESP3WrCQBSE7wu+w3KE3hSzUaRIzCr+oPamF1Ef4JA9&#10;JsHs2ZBdk7RP3y0IXg4z8w2TrgdTi45aV1lWMI1iEMS51RUXCq6Xw2QBwnlkjbVlUvBDDtar0VuK&#10;ibY9Z9SdfSEChF2CCkrvm0RKl5dk0EW2IQ7ezbYGfZBtIXWLfYCbWs7i+FMarDgslNjQrqT8fn4Y&#10;BbTJ7O/33R1Ntt3vjreK6UOelHofD5slCE+Df4Wf7S+tYA7/V8IN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FDgMMAAADaAAAADwAAAAAAAAAAAAAAAACYAgAAZHJzL2Rv&#10;d25yZXYueG1sUEsFBgAAAAAEAAQA9QAAAIgDAAAAAA==&#10;" filled="f" stroked="f">
                    <v:textbox inset="0,0,0,0">
                      <w:txbxContent>
                        <w:p w14:paraId="5AE46895" w14:textId="77777777" w:rsidR="00A60E15" w:rsidRDefault="00A60E15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FD0FD8" w:rsidRPr="00FD0FD8">
                            <w:rPr>
                              <w:rStyle w:val="Nmerodepgina"/>
                              <w:b/>
                              <w:bCs/>
                              <w:noProof/>
                              <w:color w:val="7F5F00" w:themeColor="accent4" w:themeShade="7F"/>
                              <w:sz w:val="16"/>
                              <w:szCs w:val="16"/>
                              <w:lang w:val="es-ES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7F5F00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oval id="Oval 73" o:spid="_x0000_s1029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KE1rsA&#10;AADaAAAADwAAAGRycy9kb3ducmV2LnhtbERPuwrCMBTdBf8hXMFFNNVBpRpFBMHFwcfgeGmuTbG5&#10;KUnU+vdGEBwP571ct7YWT/KhcqxgPMpAEBdOV1wquJx3wzmIEJE11o5JwZsCrFfdzhJz7V58pOcp&#10;liKFcMhRgYmxyaUMhSGLYeQa4sTdnLcYE/Sl1B5fKdzWcpJlU2mx4tRgsKGtoeJ+etg04xpcuO6L&#10;B84uEzOYt748+JlS/V67WYCI1Ma/+OfeawVT+F5JfpCrD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TyhNa7AAAA2gAAAA8AAAAAAAAAAAAAAAAAmAIAAGRycy9kb3ducmV2Lnht&#10;bFBLBQYAAAAABAAEAPUAAACAAwAAAAA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tJL4A&#10;AADaAAAADwAAAGRycy9kb3ducmV2LnhtbESPQQ/BQBSE7xL/YfMkbmw5IGUJEuKqOLg93adtdN82&#10;3VX1761E4jiZmW8yi1VrStFQ7QrLCkbDCARxanXBmYLzaTeYgXAeWWNpmRS8ycFq2e0sMNb2xUdq&#10;Ep+JAGEXo4Lc+yqW0qU5GXRDWxEH725rgz7IOpO6xleAm1KOo2giDRYcFnKsaJtT+kieRkGxt6PL&#10;bpMc3bWZbOW6vG3s5aZUv9eu5yA8tf4f/rUPWsEUvlfCDZ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T7SS+AAAA2gAAAA8AAAAAAAAAAAAAAAAAmAIAAGRycy9kb3ducmV2&#10;LnhtbFBLBQYAAAAABAAEAPUAAACDAwAAAAA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A60E15">
      <w:rPr>
        <w:noProof/>
        <w:lang w:eastAsia="es-AR"/>
      </w:rPr>
      <w:drawing>
        <wp:inline distT="0" distB="0" distL="0" distR="0" wp14:anchorId="2E3FD160" wp14:editId="61502691">
          <wp:extent cx="1590675" cy="1086983"/>
          <wp:effectExtent l="0" t="0" r="0" b="0"/>
          <wp:docPr id="1" name="Imagen 1" descr="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550" cy="1090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208EC"/>
    <w:multiLevelType w:val="hybridMultilevel"/>
    <w:tmpl w:val="609A6B5C"/>
    <w:lvl w:ilvl="0" w:tplc="4B1E2F6A">
      <w:start w:val="1"/>
      <w:numFmt w:val="decimal"/>
      <w:lvlText w:val="%1)"/>
      <w:lvlJc w:val="left"/>
      <w:pPr>
        <w:ind w:left="1653" w:hanging="945"/>
      </w:pPr>
      <w:rPr>
        <w:rFonts w:hint="default"/>
        <w:b w:val="0"/>
        <w:i w:val="0"/>
      </w:rPr>
    </w:lvl>
    <w:lvl w:ilvl="1" w:tplc="2C0A0019" w:tentative="1">
      <w:start w:val="1"/>
      <w:numFmt w:val="lowerLetter"/>
      <w:lvlText w:val="%2."/>
      <w:lvlJc w:val="left"/>
      <w:pPr>
        <w:ind w:left="1788" w:hanging="360"/>
      </w:pPr>
    </w:lvl>
    <w:lvl w:ilvl="2" w:tplc="2C0A001B" w:tentative="1">
      <w:start w:val="1"/>
      <w:numFmt w:val="lowerRoman"/>
      <w:lvlText w:val="%3."/>
      <w:lvlJc w:val="right"/>
      <w:pPr>
        <w:ind w:left="2508" w:hanging="180"/>
      </w:pPr>
    </w:lvl>
    <w:lvl w:ilvl="3" w:tplc="2C0A000F" w:tentative="1">
      <w:start w:val="1"/>
      <w:numFmt w:val="decimal"/>
      <w:lvlText w:val="%4."/>
      <w:lvlJc w:val="left"/>
      <w:pPr>
        <w:ind w:left="3228" w:hanging="360"/>
      </w:pPr>
    </w:lvl>
    <w:lvl w:ilvl="4" w:tplc="2C0A0019" w:tentative="1">
      <w:start w:val="1"/>
      <w:numFmt w:val="lowerLetter"/>
      <w:lvlText w:val="%5."/>
      <w:lvlJc w:val="left"/>
      <w:pPr>
        <w:ind w:left="3948" w:hanging="360"/>
      </w:pPr>
    </w:lvl>
    <w:lvl w:ilvl="5" w:tplc="2C0A001B" w:tentative="1">
      <w:start w:val="1"/>
      <w:numFmt w:val="lowerRoman"/>
      <w:lvlText w:val="%6."/>
      <w:lvlJc w:val="right"/>
      <w:pPr>
        <w:ind w:left="4668" w:hanging="180"/>
      </w:pPr>
    </w:lvl>
    <w:lvl w:ilvl="6" w:tplc="2C0A000F" w:tentative="1">
      <w:start w:val="1"/>
      <w:numFmt w:val="decimal"/>
      <w:lvlText w:val="%7."/>
      <w:lvlJc w:val="left"/>
      <w:pPr>
        <w:ind w:left="5388" w:hanging="360"/>
      </w:pPr>
    </w:lvl>
    <w:lvl w:ilvl="7" w:tplc="2C0A0019" w:tentative="1">
      <w:start w:val="1"/>
      <w:numFmt w:val="lowerLetter"/>
      <w:lvlText w:val="%8."/>
      <w:lvlJc w:val="left"/>
      <w:pPr>
        <w:ind w:left="6108" w:hanging="360"/>
      </w:pPr>
    </w:lvl>
    <w:lvl w:ilvl="8" w:tplc="2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70557E9"/>
    <w:multiLevelType w:val="hybridMultilevel"/>
    <w:tmpl w:val="953207FE"/>
    <w:lvl w:ilvl="0" w:tplc="0CBA862A">
      <w:start w:val="1"/>
      <w:numFmt w:val="decimal"/>
      <w:lvlText w:val="%1)"/>
      <w:lvlJc w:val="left"/>
      <w:pPr>
        <w:ind w:left="1636" w:hanging="360"/>
      </w:pPr>
      <w:rPr>
        <w:rFonts w:hint="default"/>
        <w:b w:val="0"/>
        <w:i w:val="0"/>
      </w:rPr>
    </w:lvl>
    <w:lvl w:ilvl="1" w:tplc="2C0A0019" w:tentative="1">
      <w:start w:val="1"/>
      <w:numFmt w:val="lowerLetter"/>
      <w:lvlText w:val="%2."/>
      <w:lvlJc w:val="left"/>
      <w:pPr>
        <w:ind w:left="2356" w:hanging="360"/>
      </w:pPr>
    </w:lvl>
    <w:lvl w:ilvl="2" w:tplc="2C0A001B" w:tentative="1">
      <w:start w:val="1"/>
      <w:numFmt w:val="lowerRoman"/>
      <w:lvlText w:val="%3."/>
      <w:lvlJc w:val="right"/>
      <w:pPr>
        <w:ind w:left="3076" w:hanging="180"/>
      </w:pPr>
    </w:lvl>
    <w:lvl w:ilvl="3" w:tplc="2C0A000F" w:tentative="1">
      <w:start w:val="1"/>
      <w:numFmt w:val="decimal"/>
      <w:lvlText w:val="%4."/>
      <w:lvlJc w:val="left"/>
      <w:pPr>
        <w:ind w:left="3796" w:hanging="360"/>
      </w:pPr>
    </w:lvl>
    <w:lvl w:ilvl="4" w:tplc="2C0A0019" w:tentative="1">
      <w:start w:val="1"/>
      <w:numFmt w:val="lowerLetter"/>
      <w:lvlText w:val="%5."/>
      <w:lvlJc w:val="left"/>
      <w:pPr>
        <w:ind w:left="4516" w:hanging="360"/>
      </w:pPr>
    </w:lvl>
    <w:lvl w:ilvl="5" w:tplc="2C0A001B" w:tentative="1">
      <w:start w:val="1"/>
      <w:numFmt w:val="lowerRoman"/>
      <w:lvlText w:val="%6."/>
      <w:lvlJc w:val="right"/>
      <w:pPr>
        <w:ind w:left="5236" w:hanging="180"/>
      </w:pPr>
    </w:lvl>
    <w:lvl w:ilvl="6" w:tplc="2C0A000F" w:tentative="1">
      <w:start w:val="1"/>
      <w:numFmt w:val="decimal"/>
      <w:lvlText w:val="%7."/>
      <w:lvlJc w:val="left"/>
      <w:pPr>
        <w:ind w:left="5956" w:hanging="360"/>
      </w:pPr>
    </w:lvl>
    <w:lvl w:ilvl="7" w:tplc="2C0A0019" w:tentative="1">
      <w:start w:val="1"/>
      <w:numFmt w:val="lowerLetter"/>
      <w:lvlText w:val="%8."/>
      <w:lvlJc w:val="left"/>
      <w:pPr>
        <w:ind w:left="6676" w:hanging="360"/>
      </w:pPr>
    </w:lvl>
    <w:lvl w:ilvl="8" w:tplc="2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">
    <w:nsid w:val="3F4D1B88"/>
    <w:multiLevelType w:val="hybridMultilevel"/>
    <w:tmpl w:val="59AA42C4"/>
    <w:lvl w:ilvl="0" w:tplc="E0EA0FD4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  <w:b/>
      </w:rPr>
    </w:lvl>
    <w:lvl w:ilvl="1" w:tplc="2C0A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3">
    <w:nsid w:val="60AA275B"/>
    <w:multiLevelType w:val="hybridMultilevel"/>
    <w:tmpl w:val="9F4C9F54"/>
    <w:lvl w:ilvl="0" w:tplc="2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3BF"/>
    <w:rsid w:val="000466C2"/>
    <w:rsid w:val="0005274F"/>
    <w:rsid w:val="000604C4"/>
    <w:rsid w:val="00066CC1"/>
    <w:rsid w:val="000A4AE8"/>
    <w:rsid w:val="000D6C51"/>
    <w:rsid w:val="00123C5C"/>
    <w:rsid w:val="0014445D"/>
    <w:rsid w:val="00181F4E"/>
    <w:rsid w:val="001B126A"/>
    <w:rsid w:val="001D1AF5"/>
    <w:rsid w:val="002001C2"/>
    <w:rsid w:val="002413BF"/>
    <w:rsid w:val="002B4405"/>
    <w:rsid w:val="0032755E"/>
    <w:rsid w:val="003567A1"/>
    <w:rsid w:val="00393121"/>
    <w:rsid w:val="003C20A2"/>
    <w:rsid w:val="00415A37"/>
    <w:rsid w:val="004A1110"/>
    <w:rsid w:val="004F0565"/>
    <w:rsid w:val="00545CB2"/>
    <w:rsid w:val="00560378"/>
    <w:rsid w:val="0056255E"/>
    <w:rsid w:val="005A5086"/>
    <w:rsid w:val="0062000D"/>
    <w:rsid w:val="00685A17"/>
    <w:rsid w:val="006C3090"/>
    <w:rsid w:val="006F1E0A"/>
    <w:rsid w:val="00741506"/>
    <w:rsid w:val="007444FD"/>
    <w:rsid w:val="0076631E"/>
    <w:rsid w:val="00786090"/>
    <w:rsid w:val="007B543C"/>
    <w:rsid w:val="007B7CF6"/>
    <w:rsid w:val="008121A0"/>
    <w:rsid w:val="00841E57"/>
    <w:rsid w:val="0086795D"/>
    <w:rsid w:val="008801C3"/>
    <w:rsid w:val="00892548"/>
    <w:rsid w:val="0089271A"/>
    <w:rsid w:val="008B06B8"/>
    <w:rsid w:val="00945EE4"/>
    <w:rsid w:val="00983725"/>
    <w:rsid w:val="00984759"/>
    <w:rsid w:val="009970DA"/>
    <w:rsid w:val="009B4FFC"/>
    <w:rsid w:val="00A60E15"/>
    <w:rsid w:val="00A92BD7"/>
    <w:rsid w:val="00B07973"/>
    <w:rsid w:val="00B241AE"/>
    <w:rsid w:val="00B36170"/>
    <w:rsid w:val="00C011E9"/>
    <w:rsid w:val="00C10AB6"/>
    <w:rsid w:val="00C7638D"/>
    <w:rsid w:val="00CC7EED"/>
    <w:rsid w:val="00CD591E"/>
    <w:rsid w:val="00D04718"/>
    <w:rsid w:val="00D05F2A"/>
    <w:rsid w:val="00D11FDA"/>
    <w:rsid w:val="00DA7F9E"/>
    <w:rsid w:val="00DE7A26"/>
    <w:rsid w:val="00DF11B8"/>
    <w:rsid w:val="00E14594"/>
    <w:rsid w:val="00E56F42"/>
    <w:rsid w:val="00E83B04"/>
    <w:rsid w:val="00E93B57"/>
    <w:rsid w:val="00EE1885"/>
    <w:rsid w:val="00F01959"/>
    <w:rsid w:val="00F02535"/>
    <w:rsid w:val="00F10AD2"/>
    <w:rsid w:val="00F7646B"/>
    <w:rsid w:val="00FD0460"/>
    <w:rsid w:val="00FD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CFFD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41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13BF"/>
  </w:style>
  <w:style w:type="paragraph" w:styleId="Piedepgina">
    <w:name w:val="footer"/>
    <w:basedOn w:val="Normal"/>
    <w:link w:val="PiedepginaCar"/>
    <w:uiPriority w:val="99"/>
    <w:unhideWhenUsed/>
    <w:rsid w:val="00241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13BF"/>
  </w:style>
  <w:style w:type="character" w:styleId="Nmerodepgina">
    <w:name w:val="page number"/>
    <w:basedOn w:val="Fuentedeprrafopredeter"/>
    <w:uiPriority w:val="99"/>
    <w:unhideWhenUsed/>
    <w:rsid w:val="002413BF"/>
  </w:style>
  <w:style w:type="paragraph" w:styleId="Prrafodelista">
    <w:name w:val="List Paragraph"/>
    <w:basedOn w:val="Normal"/>
    <w:uiPriority w:val="34"/>
    <w:qFormat/>
    <w:rsid w:val="00DE7A26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56037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037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60378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2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271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A4AE8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41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13BF"/>
  </w:style>
  <w:style w:type="paragraph" w:styleId="Piedepgina">
    <w:name w:val="footer"/>
    <w:basedOn w:val="Normal"/>
    <w:link w:val="PiedepginaCar"/>
    <w:uiPriority w:val="99"/>
    <w:unhideWhenUsed/>
    <w:rsid w:val="00241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13BF"/>
  </w:style>
  <w:style w:type="character" w:styleId="Nmerodepgina">
    <w:name w:val="page number"/>
    <w:basedOn w:val="Fuentedeprrafopredeter"/>
    <w:uiPriority w:val="99"/>
    <w:unhideWhenUsed/>
    <w:rsid w:val="002413BF"/>
  </w:style>
  <w:style w:type="paragraph" w:styleId="Prrafodelista">
    <w:name w:val="List Paragraph"/>
    <w:basedOn w:val="Normal"/>
    <w:uiPriority w:val="34"/>
    <w:qFormat/>
    <w:rsid w:val="00DE7A26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56037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037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60378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2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271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A4AE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emaiken.org.ar/" TargetMode="External"/><Relationship Id="rId2" Type="http://schemas.openxmlformats.org/officeDocument/2006/relationships/hyperlink" Target="http://www.parquedelacosta.com.ar/pdc/pasaportes-y-precios" TargetMode="External"/><Relationship Id="rId1" Type="http://schemas.openxmlformats.org/officeDocument/2006/relationships/hyperlink" Target="http://www.republica.laplata.gov.a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100" b="0"/>
            </a:pPr>
            <a:r>
              <a:rPr lang="es-AR" sz="1100" b="0"/>
              <a:t>Precios tentempie en el Cine año 2019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2899968772769855E-2"/>
          <c:y val="0.19157593123209168"/>
          <c:w val="0.95420006245446032"/>
          <c:h val="0.42064887304559706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Pt>
            <c:idx val="4"/>
            <c:invertIfNegative val="0"/>
            <c:bubble3D val="0"/>
            <c:spPr>
              <a:solidFill>
                <a:schemeClr val="lt1"/>
              </a:solidFill>
              <a:ln w="25400" cap="flat" cmpd="sng" algn="ctr">
                <a:solidFill>
                  <a:schemeClr val="accent3"/>
                </a:solidFill>
                <a:prstDash val="solid"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498-48ED-A82F-8AFC8CB29D37}"/>
              </c:ext>
            </c:extLst>
          </c:dPt>
          <c:dPt>
            <c:idx val="5"/>
            <c:invertIfNegative val="0"/>
            <c:bubble3D val="0"/>
            <c:spPr>
              <a:solidFill>
                <a:schemeClr val="lt1"/>
              </a:solidFill>
              <a:ln w="25400" cap="flat" cmpd="sng" algn="ctr">
                <a:solidFill>
                  <a:schemeClr val="accent3"/>
                </a:solidFill>
                <a:prstDash val="solid"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498-48ED-A82F-8AFC8CB29D37}"/>
              </c:ext>
            </c:extLst>
          </c:dPt>
          <c:dPt>
            <c:idx val="6"/>
            <c:invertIfNegative val="0"/>
            <c:bubble3D val="0"/>
            <c:spPr>
              <a:solidFill>
                <a:schemeClr val="lt1"/>
              </a:solidFill>
              <a:ln w="25400" cap="flat" cmpd="sng" algn="ctr">
                <a:solidFill>
                  <a:schemeClr val="accent3"/>
                </a:solidFill>
                <a:prstDash val="solid"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498-48ED-A82F-8AFC8CB29D37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498-48ED-A82F-8AFC8CB29D3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/>
                </a:pPr>
                <a:endParaRPr lang="es-A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Hoja1!$F$7:$F$14</c:f>
              <c:strCache>
                <c:ptCount val="8"/>
                <c:pt idx="0">
                  <c:v>Lata cónica "Mascotas 2"</c:v>
                </c:pt>
                <c:pt idx="1">
                  <c:v>Lata "Mascotas"</c:v>
                </c:pt>
                <c:pt idx="2">
                  <c:v>Pochoclos -Balde Pelicula Spider-Man</c:v>
                </c:pt>
                <c:pt idx="3">
                  <c:v>Pochoclos Cono hexagonal </c:v>
                </c:pt>
                <c:pt idx="4">
                  <c:v>Combo: Cono grande pochoclos +bebida </c:v>
                </c:pt>
                <c:pt idx="5">
                  <c:v>Combo: Cono mediano pochoclos +bebida </c:v>
                </c:pt>
                <c:pt idx="6">
                  <c:v>Combo: Cono chico pochoclos +bebida </c:v>
                </c:pt>
                <c:pt idx="7">
                  <c:v>Coca Cola 600ml</c:v>
                </c:pt>
              </c:strCache>
            </c:strRef>
          </c:cat>
          <c:val>
            <c:numRef>
              <c:f>Hoja1!$G$7:$G$14</c:f>
              <c:numCache>
                <c:formatCode>"$"\ #,##0</c:formatCode>
                <c:ptCount val="8"/>
                <c:pt idx="0">
                  <c:v>690</c:v>
                </c:pt>
                <c:pt idx="1">
                  <c:v>530</c:v>
                </c:pt>
                <c:pt idx="2">
                  <c:v>330</c:v>
                </c:pt>
                <c:pt idx="3">
                  <c:v>208</c:v>
                </c:pt>
                <c:pt idx="4">
                  <c:v>290</c:v>
                </c:pt>
                <c:pt idx="5">
                  <c:v>230</c:v>
                </c:pt>
                <c:pt idx="6">
                  <c:v>200</c:v>
                </c:pt>
                <c:pt idx="7">
                  <c:v>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498-48ED-A82F-8AFC8CB29D3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28174464"/>
        <c:axId val="267045120"/>
      </c:barChart>
      <c:catAx>
        <c:axId val="2281744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es-AR"/>
          </a:p>
        </c:txPr>
        <c:crossAx val="267045120"/>
        <c:crosses val="autoZero"/>
        <c:auto val="1"/>
        <c:lblAlgn val="ctr"/>
        <c:lblOffset val="100"/>
        <c:noMultiLvlLbl val="0"/>
      </c:catAx>
      <c:valAx>
        <c:axId val="267045120"/>
        <c:scaling>
          <c:orientation val="minMax"/>
        </c:scaling>
        <c:delete val="1"/>
        <c:axPos val="l"/>
        <c:numFmt formatCode="&quot;$&quot;\ #,##0" sourceLinked="1"/>
        <c:majorTickMark val="out"/>
        <c:minorTickMark val="none"/>
        <c:tickLblPos val="nextTo"/>
        <c:crossAx val="2281744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0"/>
            </a:pPr>
            <a:r>
              <a:rPr lang="en-US" sz="1100" b="0"/>
              <a:t>Familia: 2 adultos + 2 menores - Costo de las Canastas julio 2019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4539910706475553E-2"/>
          <c:y val="0.48845548774816089"/>
          <c:w val="0.95092024539877296"/>
          <c:h val="0.315087212711662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cine!$C$17:$C$18</c:f>
              <c:strCache>
                <c:ptCount val="1"/>
                <c:pt idx="0">
                  <c:v>Familia: 2 adultos + 2 menores Costo de las Canastas julio 2019 </c:v>
                </c:pt>
              </c:strCache>
            </c:strRef>
          </c:tx>
          <c:invertIfNegative val="0"/>
          <c:dPt>
            <c:idx val="3"/>
            <c:invertIfNegative val="0"/>
            <c:bubble3D val="0"/>
            <c:spPr>
              <a:pattFill prst="wdDnDiag">
                <a:fgClr>
                  <a:schemeClr val="accent1"/>
                </a:fgClr>
                <a:bgClr>
                  <a:schemeClr val="bg1"/>
                </a:bgClr>
              </a:pattFill>
            </c:spPr>
          </c:dPt>
          <c:dLbls>
            <c:dLbl>
              <c:idx val="3"/>
              <c:spPr/>
              <c:txPr>
                <a:bodyPr/>
                <a:lstStyle/>
                <a:p>
                  <a:pPr>
                    <a:defRPr sz="1100" b="1"/>
                  </a:pPr>
                  <a:endParaRPr lang="es-A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0"/>
                </a:pPr>
                <a:endParaRPr lang="es-A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cine!$B$19:$B$22</c:f>
              <c:strCache>
                <c:ptCount val="4"/>
                <c:pt idx="0">
                  <c:v>Cine HD: 2 entradas adulto +  2 menores </c:v>
                </c:pt>
                <c:pt idx="1">
                  <c:v>2 Latas  cónica "Mascotas 2"</c:v>
                </c:pt>
                <c:pt idx="2">
                  <c:v>2 Coca Cola 600ml</c:v>
                </c:pt>
                <c:pt idx="3">
                  <c:v>Costo total  </c:v>
                </c:pt>
              </c:strCache>
            </c:strRef>
          </c:cat>
          <c:val>
            <c:numRef>
              <c:f>cine!$C$19:$C$22</c:f>
              <c:numCache>
                <c:formatCode>"$"\ #,##0</c:formatCode>
                <c:ptCount val="4"/>
                <c:pt idx="0">
                  <c:v>1080</c:v>
                </c:pt>
                <c:pt idx="1">
                  <c:v>1380</c:v>
                </c:pt>
                <c:pt idx="2">
                  <c:v>160</c:v>
                </c:pt>
                <c:pt idx="3">
                  <c:v>2620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67066368"/>
        <c:axId val="273224448"/>
      </c:barChart>
      <c:catAx>
        <c:axId val="267066368"/>
        <c:scaling>
          <c:orientation val="minMax"/>
        </c:scaling>
        <c:delete val="0"/>
        <c:axPos val="b"/>
        <c:majorTickMark val="none"/>
        <c:minorTickMark val="none"/>
        <c:tickLblPos val="nextTo"/>
        <c:crossAx val="273224448"/>
        <c:crosses val="autoZero"/>
        <c:auto val="1"/>
        <c:lblAlgn val="ctr"/>
        <c:lblOffset val="100"/>
        <c:noMultiLvlLbl val="0"/>
      </c:catAx>
      <c:valAx>
        <c:axId val="273224448"/>
        <c:scaling>
          <c:orientation val="minMax"/>
        </c:scaling>
        <c:delete val="1"/>
        <c:axPos val="l"/>
        <c:numFmt formatCode="&quot;$&quot;\ #,##0" sourceLinked="1"/>
        <c:majorTickMark val="out"/>
        <c:minorTickMark val="none"/>
        <c:tickLblPos val="nextTo"/>
        <c:crossAx val="267066368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000"/>
          </a:pPr>
          <a:endParaRPr lang="es-AR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lang="en-US"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050" b="1"/>
              <a:t>Familia: 4 adulto ( 1 adulto y 3 niños mayores de 9 años) Costo de las Canastas julio 2019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cine!$J$17:$J$18</c:f>
              <c:strCache>
                <c:ptCount val="1"/>
                <c:pt idx="0">
                  <c:v>Familia: 4 adulto ( 1 adulto y 3 niños mayores de 9 años) Costo de las Canastas julio 2019 </c:v>
                </c:pt>
              </c:strCache>
            </c:strRef>
          </c:tx>
          <c:invertIfNegative val="0"/>
          <c:dPt>
            <c:idx val="3"/>
            <c:invertIfNegative val="0"/>
            <c:bubble3D val="0"/>
            <c:spPr>
              <a:pattFill prst="wdDnDiag">
                <a:fgClr>
                  <a:schemeClr val="accent1"/>
                </a:fgClr>
                <a:bgClr>
                  <a:schemeClr val="bg1"/>
                </a:bgClr>
              </a:pattFill>
            </c:spPr>
          </c:dPt>
          <c:dLbls>
            <c:dLbl>
              <c:idx val="3"/>
              <c:spPr/>
              <c:txPr>
                <a:bodyPr/>
                <a:lstStyle/>
                <a:p>
                  <a:pPr>
                    <a:defRPr b="1"/>
                  </a:pPr>
                  <a:endParaRPr lang="es-A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cine!$I$19:$I$22</c:f>
              <c:strCache>
                <c:ptCount val="4"/>
                <c:pt idx="0">
                  <c:v>Cine  HD: 4 entradas adulto </c:v>
                </c:pt>
                <c:pt idx="1">
                  <c:v>4 Pochoclos -Balde Pelicula Spider-Man</c:v>
                </c:pt>
                <c:pt idx="2">
                  <c:v>4 Coca Cola 600ml</c:v>
                </c:pt>
                <c:pt idx="3">
                  <c:v>Costo total  </c:v>
                </c:pt>
              </c:strCache>
            </c:strRef>
          </c:cat>
          <c:val>
            <c:numRef>
              <c:f>cine!$J$19:$J$22</c:f>
              <c:numCache>
                <c:formatCode>"$"\ #,##0</c:formatCode>
                <c:ptCount val="4"/>
                <c:pt idx="0">
                  <c:v>1120</c:v>
                </c:pt>
                <c:pt idx="1">
                  <c:v>1320</c:v>
                </c:pt>
                <c:pt idx="2">
                  <c:v>320</c:v>
                </c:pt>
                <c:pt idx="3">
                  <c:v>2760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67933568"/>
        <c:axId val="267935104"/>
      </c:barChart>
      <c:catAx>
        <c:axId val="267933568"/>
        <c:scaling>
          <c:orientation val="minMax"/>
        </c:scaling>
        <c:delete val="0"/>
        <c:axPos val="b"/>
        <c:majorTickMark val="none"/>
        <c:minorTickMark val="none"/>
        <c:tickLblPos val="nextTo"/>
        <c:crossAx val="267935104"/>
        <c:crosses val="autoZero"/>
        <c:auto val="1"/>
        <c:lblAlgn val="ctr"/>
        <c:lblOffset val="100"/>
        <c:noMultiLvlLbl val="0"/>
      </c:catAx>
      <c:valAx>
        <c:axId val="267935104"/>
        <c:scaling>
          <c:orientation val="minMax"/>
        </c:scaling>
        <c:delete val="1"/>
        <c:axPos val="l"/>
        <c:numFmt formatCode="&quot;$&quot;\ #,##0" sourceLinked="1"/>
        <c:majorTickMark val="out"/>
        <c:minorTickMark val="none"/>
        <c:tickLblPos val="nextTo"/>
        <c:crossAx val="26793356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100" b="0"/>
            </a:pPr>
            <a:r>
              <a:rPr lang="en-US" sz="1100" b="0"/>
              <a:t>Costo de</a:t>
            </a:r>
            <a:r>
              <a:rPr lang="en-US" sz="1100" b="0" baseline="0"/>
              <a:t> entrada y atracciones a los parques para una f</a:t>
            </a:r>
            <a:r>
              <a:rPr lang="en-US" sz="1100" b="0"/>
              <a:t>amilia</a:t>
            </a:r>
            <a:r>
              <a:rPr lang="en-US" sz="1100" b="0" baseline="0"/>
              <a:t>                     </a:t>
            </a:r>
            <a:r>
              <a:rPr lang="en-US" sz="1100" b="0"/>
              <a:t> 2 adultos  y 2  niños de 7 años  - Julio 2019</a:t>
            </a:r>
          </a:p>
        </c:rich>
      </c:tx>
      <c:layout>
        <c:manualLayout>
          <c:xMode val="edge"/>
          <c:yMode val="edge"/>
          <c:x val="0.20233228910902265"/>
          <c:y val="3.2407383503291594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'Parques de atracciones'!$K$5:$K$6</c:f>
              <c:strCache>
                <c:ptCount val="1"/>
                <c:pt idx="0">
                  <c:v>Familia: 2 adultos y 2  niños de 7 años  Costo de la entrada 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 b="1"/>
                </a:pPr>
                <a:endParaRPr lang="es-A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'Parques de atracciones'!$J$7:$J$11</c:f>
              <c:strCache>
                <c:ptCount val="5"/>
                <c:pt idx="0">
                  <c:v>Republica de los Niños (entrada)</c:v>
                </c:pt>
                <c:pt idx="1">
                  <c:v>Republica de los Niños más pack juegos electrónicos</c:v>
                </c:pt>
                <c:pt idx="2">
                  <c:v>Parque de la Costa - Pasaporte Promo</c:v>
                </c:pt>
                <c:pt idx="3">
                  <c:v>Parque de la Costa - Pasaporte Oro</c:v>
                </c:pt>
                <c:pt idx="4">
                  <c:v>Temaikèn Bioparque</c:v>
                </c:pt>
              </c:strCache>
            </c:strRef>
          </c:cat>
          <c:val>
            <c:numRef>
              <c:f>'Parques de atracciones'!$K$7:$K$11</c:f>
              <c:numCache>
                <c:formatCode>"$"#,##0_);[Red]\("$"#,##0\)</c:formatCode>
                <c:ptCount val="5"/>
                <c:pt idx="0" formatCode="&quot;$&quot;\ #,##0">
                  <c:v>40</c:v>
                </c:pt>
                <c:pt idx="1">
                  <c:v>1040</c:v>
                </c:pt>
                <c:pt idx="2" formatCode="&quot;$&quot;\ #,##0">
                  <c:v>2224</c:v>
                </c:pt>
                <c:pt idx="3">
                  <c:v>3024</c:v>
                </c:pt>
                <c:pt idx="4" formatCode="&quot;$&quot;\ #,##0">
                  <c:v>3052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93476992"/>
        <c:axId val="336299520"/>
      </c:barChart>
      <c:catAx>
        <c:axId val="293476992"/>
        <c:scaling>
          <c:orientation val="minMax"/>
        </c:scaling>
        <c:delete val="0"/>
        <c:axPos val="b"/>
        <c:majorTickMark val="none"/>
        <c:minorTickMark val="none"/>
        <c:tickLblPos val="nextTo"/>
        <c:crossAx val="336299520"/>
        <c:crosses val="autoZero"/>
        <c:auto val="1"/>
        <c:lblAlgn val="ctr"/>
        <c:lblOffset val="100"/>
        <c:noMultiLvlLbl val="0"/>
      </c:catAx>
      <c:valAx>
        <c:axId val="336299520"/>
        <c:scaling>
          <c:orientation val="minMax"/>
        </c:scaling>
        <c:delete val="1"/>
        <c:axPos val="l"/>
        <c:numFmt formatCode="&quot;$&quot;\ #,##0" sourceLinked="1"/>
        <c:majorTickMark val="out"/>
        <c:minorTickMark val="none"/>
        <c:tickLblPos val="nextTo"/>
        <c:crossAx val="2934769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lang="en-US"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Costo de entrada y atracciones a los parques para una familia   de 4 adultos  (2 adultos  y 2  niños  mayores de 11 años)  - julio 2019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'Parques de atracciones'!$K$13:$K$14</c:f>
              <c:strCache>
                <c:ptCount val="1"/>
                <c:pt idx="0">
                  <c:v>Familia: 2 adultos y 2  niños mayores de 11 años  Costo - julio 2019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50" b="1"/>
                </a:pPr>
                <a:endParaRPr lang="es-A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'Parques de atracciones'!$J$15:$J$19</c:f>
              <c:strCache>
                <c:ptCount val="5"/>
                <c:pt idx="0">
                  <c:v>Republica de los Niños </c:v>
                </c:pt>
                <c:pt idx="1">
                  <c:v>Republica de los Niños (pack juegos) </c:v>
                </c:pt>
                <c:pt idx="2">
                  <c:v>Parque de la Costa - Pasaporte Promo </c:v>
                </c:pt>
                <c:pt idx="3">
                  <c:v>Parque de la Costa - Pasaporte Oro</c:v>
                </c:pt>
                <c:pt idx="4">
                  <c:v>Temaikèn Bioparque</c:v>
                </c:pt>
              </c:strCache>
            </c:strRef>
          </c:cat>
          <c:val>
            <c:numRef>
              <c:f>'Parques de atracciones'!$K$15:$K$19</c:f>
              <c:numCache>
                <c:formatCode>"$"#,##0_);[Red]\("$"#,##0\)</c:formatCode>
                <c:ptCount val="5"/>
                <c:pt idx="0" formatCode="&quot;$&quot;\ #,##0">
                  <c:v>80</c:v>
                </c:pt>
                <c:pt idx="1">
                  <c:v>1080</c:v>
                </c:pt>
                <c:pt idx="2" formatCode="&quot;$&quot;\ #,##0">
                  <c:v>2224</c:v>
                </c:pt>
                <c:pt idx="3">
                  <c:v>3024</c:v>
                </c:pt>
                <c:pt idx="4" formatCode="&quot;$&quot;\ #,##0">
                  <c:v>3296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46706304"/>
        <c:axId val="346708992"/>
      </c:barChart>
      <c:catAx>
        <c:axId val="346706304"/>
        <c:scaling>
          <c:orientation val="minMax"/>
        </c:scaling>
        <c:delete val="0"/>
        <c:axPos val="b"/>
        <c:majorTickMark val="none"/>
        <c:minorTickMark val="none"/>
        <c:tickLblPos val="nextTo"/>
        <c:crossAx val="346708992"/>
        <c:crosses val="autoZero"/>
        <c:auto val="1"/>
        <c:lblAlgn val="ctr"/>
        <c:lblOffset val="100"/>
        <c:noMultiLvlLbl val="0"/>
      </c:catAx>
      <c:valAx>
        <c:axId val="346708992"/>
        <c:scaling>
          <c:orientation val="minMax"/>
        </c:scaling>
        <c:delete val="1"/>
        <c:axPos val="l"/>
        <c:numFmt formatCode="&quot;$&quot;\ #,##0" sourceLinked="1"/>
        <c:majorTickMark val="out"/>
        <c:minorTickMark val="none"/>
        <c:tickLblPos val="nextTo"/>
        <c:crossAx val="3467063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3DB69E-3803-45EE-9B0A-25679DF79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1641</Words>
  <Characters>9027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Joaquin Arias</dc:creator>
  <cp:lastModifiedBy>Usuario</cp:lastModifiedBy>
  <cp:revision>2</cp:revision>
  <cp:lastPrinted>2019-07-17T19:18:00Z</cp:lastPrinted>
  <dcterms:created xsi:type="dcterms:W3CDTF">2019-09-06T19:06:00Z</dcterms:created>
  <dcterms:modified xsi:type="dcterms:W3CDTF">2019-09-06T19:06:00Z</dcterms:modified>
</cp:coreProperties>
</file>